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Титульный </w:t>
      </w: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5C5485" w:rsidRDefault="005C5485" w:rsidP="009010A5">
      <w:pPr>
        <w:pStyle w:val="6"/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9010A5" w:rsidRPr="00FF3024" w:rsidRDefault="00F90EB6" w:rsidP="009010A5">
      <w:pPr>
        <w:pStyle w:val="6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FF3024">
        <w:rPr>
          <w:b/>
          <w:color w:val="000000" w:themeColor="text1"/>
          <w:sz w:val="28"/>
          <w:szCs w:val="28"/>
        </w:rPr>
        <w:lastRenderedPageBreak/>
        <w:t>С</w:t>
      </w:r>
      <w:r w:rsidR="00FF3024" w:rsidRPr="00FF3024">
        <w:rPr>
          <w:b/>
          <w:color w:val="000000" w:themeColor="text1"/>
          <w:sz w:val="28"/>
          <w:szCs w:val="28"/>
        </w:rPr>
        <w:t>одержание</w:t>
      </w:r>
    </w:p>
    <w:p w:rsidR="009010A5" w:rsidRPr="009E757D" w:rsidRDefault="009010A5" w:rsidP="009010A5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E757D">
        <w:rPr>
          <w:color w:val="000000" w:themeColor="text1"/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815"/>
      </w:tblGrid>
      <w:tr w:rsidR="009010A5" w:rsidRPr="009E757D" w:rsidTr="00E233AA">
        <w:tc>
          <w:tcPr>
            <w:tcW w:w="9039" w:type="dxa"/>
          </w:tcPr>
          <w:p w:rsidR="009010A5" w:rsidRPr="009E757D" w:rsidRDefault="00F90EB6" w:rsidP="00F90EB6">
            <w:pPr>
              <w:pStyle w:val="6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9E757D">
              <w:rPr>
                <w:color w:val="000000" w:themeColor="text1"/>
                <w:sz w:val="28"/>
                <w:szCs w:val="28"/>
              </w:rPr>
              <w:t>З</w:t>
            </w:r>
            <w:r w:rsidR="00FF3024" w:rsidRPr="009E757D">
              <w:rPr>
                <w:color w:val="000000" w:themeColor="text1"/>
                <w:sz w:val="28"/>
                <w:szCs w:val="28"/>
              </w:rPr>
              <w:t>адание</w:t>
            </w:r>
            <w:r>
              <w:rPr>
                <w:color w:val="000000" w:themeColor="text1"/>
                <w:sz w:val="28"/>
                <w:szCs w:val="28"/>
              </w:rPr>
              <w:t>.................................................................</w:t>
            </w:r>
            <w:r w:rsidR="00FF3024">
              <w:rPr>
                <w:color w:val="000000" w:themeColor="text1"/>
                <w:sz w:val="28"/>
                <w:szCs w:val="28"/>
              </w:rPr>
              <w:t>......</w:t>
            </w:r>
            <w:r>
              <w:rPr>
                <w:color w:val="000000" w:themeColor="text1"/>
                <w:sz w:val="28"/>
                <w:szCs w:val="28"/>
              </w:rPr>
              <w:t>.....................................</w:t>
            </w:r>
            <w:r w:rsidRPr="009E757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9010A5" w:rsidRPr="009E757D" w:rsidRDefault="00F90EB6" w:rsidP="000A33C5">
            <w:pPr>
              <w:pStyle w:val="6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010A5" w:rsidRPr="009E757D" w:rsidTr="00E233AA">
        <w:tc>
          <w:tcPr>
            <w:tcW w:w="9039" w:type="dxa"/>
          </w:tcPr>
          <w:p w:rsidR="009010A5" w:rsidRPr="00C264BB" w:rsidRDefault="00F90EB6" w:rsidP="00F90EB6">
            <w:pPr>
              <w:pStyle w:val="af4"/>
              <w:spacing w:after="0" w:line="360" w:lineRule="auto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F3024">
              <w:rPr>
                <w:szCs w:val="28"/>
              </w:rPr>
              <w:t>П</w:t>
            </w:r>
            <w:r w:rsidR="00FF3024" w:rsidRPr="00774035">
              <w:rPr>
                <w:szCs w:val="28"/>
              </w:rPr>
              <w:t>остро</w:t>
            </w:r>
            <w:r w:rsidR="00FF3024">
              <w:rPr>
                <w:szCs w:val="28"/>
              </w:rPr>
              <w:t xml:space="preserve">ение </w:t>
            </w:r>
            <w:r w:rsidR="00FF3024" w:rsidRPr="00774035">
              <w:rPr>
                <w:szCs w:val="28"/>
              </w:rPr>
              <w:t>прогноз</w:t>
            </w:r>
            <w:r w:rsidR="00FF3024">
              <w:rPr>
                <w:szCs w:val="28"/>
              </w:rPr>
              <w:t>а</w:t>
            </w:r>
            <w:r w:rsidR="00FF3024" w:rsidRPr="00774035">
              <w:rPr>
                <w:szCs w:val="28"/>
              </w:rPr>
              <w:t xml:space="preserve"> уровня безработицы в регионе</w:t>
            </w:r>
            <w:r>
              <w:rPr>
                <w:szCs w:val="28"/>
              </w:rPr>
              <w:t>......................................................................</w:t>
            </w:r>
            <w:r w:rsidR="00FF3024">
              <w:rPr>
                <w:szCs w:val="28"/>
              </w:rPr>
              <w:t>......</w:t>
            </w:r>
            <w:r>
              <w:rPr>
                <w:szCs w:val="28"/>
              </w:rPr>
              <w:t>...................................</w:t>
            </w:r>
          </w:p>
        </w:tc>
        <w:tc>
          <w:tcPr>
            <w:tcW w:w="815" w:type="dxa"/>
          </w:tcPr>
          <w:p w:rsidR="00F90EB6" w:rsidRDefault="00F90EB6" w:rsidP="000A33C5">
            <w:pPr>
              <w:pStyle w:val="6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010A5" w:rsidRDefault="00F90EB6" w:rsidP="000A33C5">
            <w:pPr>
              <w:pStyle w:val="6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010A5" w:rsidRPr="009E757D" w:rsidTr="00E233AA">
        <w:tc>
          <w:tcPr>
            <w:tcW w:w="9039" w:type="dxa"/>
          </w:tcPr>
          <w:p w:rsidR="009010A5" w:rsidRPr="00B90F52" w:rsidRDefault="00F90EB6" w:rsidP="0024683A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67220">
              <w:rPr>
                <w:szCs w:val="28"/>
              </w:rPr>
              <w:t>. С</w:t>
            </w:r>
            <w:r w:rsidR="00FF3024" w:rsidRPr="00667220">
              <w:rPr>
                <w:szCs w:val="28"/>
              </w:rPr>
              <w:t>равн</w:t>
            </w:r>
            <w:r w:rsidR="00FF3024">
              <w:rPr>
                <w:szCs w:val="28"/>
              </w:rPr>
              <w:t xml:space="preserve">ение </w:t>
            </w:r>
            <w:r w:rsidR="00FF3024" w:rsidRPr="00667220">
              <w:rPr>
                <w:szCs w:val="28"/>
              </w:rPr>
              <w:t>полученны</w:t>
            </w:r>
            <w:r w:rsidR="00FF3024">
              <w:rPr>
                <w:szCs w:val="28"/>
              </w:rPr>
              <w:t>х</w:t>
            </w:r>
            <w:r w:rsidR="00FF3024" w:rsidRPr="00667220">
              <w:rPr>
                <w:szCs w:val="28"/>
              </w:rPr>
              <w:t xml:space="preserve"> результат</w:t>
            </w:r>
            <w:r w:rsidR="00FF3024">
              <w:rPr>
                <w:szCs w:val="28"/>
              </w:rPr>
              <w:t>ов, вывод</w:t>
            </w:r>
            <w:r>
              <w:rPr>
                <w:szCs w:val="28"/>
              </w:rPr>
              <w:t>.......</w:t>
            </w:r>
            <w:r w:rsidR="00FF3024">
              <w:rPr>
                <w:szCs w:val="28"/>
              </w:rPr>
              <w:t>.........................</w:t>
            </w:r>
            <w:r>
              <w:rPr>
                <w:szCs w:val="28"/>
              </w:rPr>
              <w:t>..............</w:t>
            </w:r>
          </w:p>
        </w:tc>
        <w:tc>
          <w:tcPr>
            <w:tcW w:w="815" w:type="dxa"/>
          </w:tcPr>
          <w:p w:rsidR="009010A5" w:rsidRDefault="00EB635E" w:rsidP="000A33C5">
            <w:pPr>
              <w:pStyle w:val="6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8676D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010A5" w:rsidRPr="009E757D" w:rsidTr="00E233AA">
        <w:tc>
          <w:tcPr>
            <w:tcW w:w="9039" w:type="dxa"/>
          </w:tcPr>
          <w:p w:rsidR="009010A5" w:rsidRPr="009E757D" w:rsidRDefault="00F90EB6" w:rsidP="00F90EB6">
            <w:pPr>
              <w:pStyle w:val="6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9E757D">
              <w:rPr>
                <w:color w:val="000000" w:themeColor="text1"/>
                <w:sz w:val="28"/>
                <w:szCs w:val="28"/>
              </w:rPr>
              <w:t>С</w:t>
            </w:r>
            <w:r w:rsidR="00FF3024" w:rsidRPr="009E757D">
              <w:rPr>
                <w:color w:val="000000" w:themeColor="text1"/>
                <w:sz w:val="28"/>
                <w:szCs w:val="28"/>
              </w:rPr>
              <w:t>писок литературы</w:t>
            </w:r>
            <w:r>
              <w:rPr>
                <w:color w:val="000000" w:themeColor="text1"/>
                <w:sz w:val="28"/>
                <w:szCs w:val="28"/>
              </w:rPr>
              <w:t>..</w:t>
            </w:r>
            <w:r w:rsidR="00FF3024">
              <w:rPr>
                <w:color w:val="000000" w:themeColor="text1"/>
                <w:sz w:val="28"/>
                <w:szCs w:val="28"/>
              </w:rPr>
              <w:t>..........</w:t>
            </w:r>
            <w:r>
              <w:rPr>
                <w:color w:val="000000" w:themeColor="text1"/>
                <w:sz w:val="28"/>
                <w:szCs w:val="28"/>
              </w:rPr>
              <w:t>..............................................................................</w:t>
            </w:r>
            <w:r w:rsidRPr="009E757D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815" w:type="dxa"/>
          </w:tcPr>
          <w:p w:rsidR="009010A5" w:rsidRPr="009E757D" w:rsidRDefault="00EB635E" w:rsidP="000A33C5">
            <w:pPr>
              <w:pStyle w:val="6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A7DA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9010A5" w:rsidRDefault="009010A5" w:rsidP="009010A5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010A5" w:rsidRDefault="009010A5" w:rsidP="009010A5">
      <w:pPr>
        <w:spacing w:line="360" w:lineRule="auto"/>
        <w:rPr>
          <w:snapToGrid w:val="0"/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233AA" w:rsidRDefault="00E233AA" w:rsidP="00385DD9">
      <w:pPr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1. </w:t>
      </w:r>
      <w:r w:rsidR="00385DD9" w:rsidRPr="00774035">
        <w:rPr>
          <w:b/>
          <w:szCs w:val="28"/>
        </w:rPr>
        <w:t>Задание</w:t>
      </w:r>
    </w:p>
    <w:p w:rsidR="00E233AA" w:rsidRDefault="00E233AA" w:rsidP="00385DD9">
      <w:pPr>
        <w:spacing w:line="360" w:lineRule="auto"/>
        <w:ind w:firstLine="709"/>
        <w:jc w:val="both"/>
        <w:rPr>
          <w:b/>
          <w:szCs w:val="28"/>
        </w:rPr>
      </w:pPr>
    </w:p>
    <w:p w:rsidR="00385DD9" w:rsidRPr="00774035" w:rsidRDefault="00385DD9" w:rsidP="00385DD9">
      <w:pPr>
        <w:spacing w:line="360" w:lineRule="auto"/>
        <w:ind w:firstLine="709"/>
        <w:jc w:val="both"/>
        <w:rPr>
          <w:szCs w:val="28"/>
        </w:rPr>
      </w:pPr>
      <w:r w:rsidRPr="00774035">
        <w:rPr>
          <w:szCs w:val="28"/>
        </w:rPr>
        <w:t>Имеются данные, характеризующие уровень безработицы в регионе, %</w:t>
      </w:r>
    </w:p>
    <w:p w:rsidR="00385DD9" w:rsidRPr="00774035" w:rsidRDefault="00385DD9" w:rsidP="00385DD9">
      <w:pPr>
        <w:spacing w:line="360" w:lineRule="auto"/>
        <w:ind w:firstLine="709"/>
        <w:jc w:val="both"/>
        <w:rPr>
          <w:szCs w:val="28"/>
        </w:rPr>
      </w:pPr>
      <w:r w:rsidRPr="00774035">
        <w:rPr>
          <w:szCs w:val="28"/>
        </w:rPr>
        <w:t>Уровень безработицы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134"/>
        <w:gridCol w:w="850"/>
        <w:gridCol w:w="992"/>
        <w:gridCol w:w="851"/>
        <w:gridCol w:w="850"/>
        <w:gridCol w:w="851"/>
        <w:gridCol w:w="992"/>
        <w:gridCol w:w="1276"/>
        <w:gridCol w:w="1134"/>
      </w:tblGrid>
      <w:tr w:rsidR="00385DD9" w:rsidRPr="00774035" w:rsidTr="00853821">
        <w:tc>
          <w:tcPr>
            <w:tcW w:w="1135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Июнь</w:t>
            </w:r>
          </w:p>
        </w:tc>
        <w:tc>
          <w:tcPr>
            <w:tcW w:w="851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Июль</w:t>
            </w:r>
          </w:p>
        </w:tc>
        <w:tc>
          <w:tcPr>
            <w:tcW w:w="992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Октябрь</w:t>
            </w:r>
          </w:p>
        </w:tc>
      </w:tr>
      <w:tr w:rsidR="00385DD9" w:rsidRPr="00774035" w:rsidTr="00853821">
        <w:tc>
          <w:tcPr>
            <w:tcW w:w="1135" w:type="dxa"/>
          </w:tcPr>
          <w:p w:rsidR="00385DD9" w:rsidRPr="00774035" w:rsidRDefault="00385DD9" w:rsidP="00853821">
            <w:pPr>
              <w:jc w:val="both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2,99</w:t>
            </w:r>
          </w:p>
        </w:tc>
        <w:tc>
          <w:tcPr>
            <w:tcW w:w="1134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2,66</w:t>
            </w:r>
          </w:p>
        </w:tc>
        <w:tc>
          <w:tcPr>
            <w:tcW w:w="850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2,63</w:t>
            </w:r>
          </w:p>
        </w:tc>
        <w:tc>
          <w:tcPr>
            <w:tcW w:w="992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2,56</w:t>
            </w:r>
          </w:p>
        </w:tc>
        <w:tc>
          <w:tcPr>
            <w:tcW w:w="851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2,40</w:t>
            </w:r>
          </w:p>
        </w:tc>
        <w:tc>
          <w:tcPr>
            <w:tcW w:w="850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2,22</w:t>
            </w:r>
          </w:p>
        </w:tc>
        <w:tc>
          <w:tcPr>
            <w:tcW w:w="851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1,97</w:t>
            </w:r>
          </w:p>
        </w:tc>
        <w:tc>
          <w:tcPr>
            <w:tcW w:w="992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1,72</w:t>
            </w:r>
          </w:p>
        </w:tc>
        <w:tc>
          <w:tcPr>
            <w:tcW w:w="1276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1,56</w:t>
            </w:r>
          </w:p>
        </w:tc>
        <w:tc>
          <w:tcPr>
            <w:tcW w:w="1134" w:type="dxa"/>
            <w:vAlign w:val="center"/>
          </w:tcPr>
          <w:p w:rsidR="00385DD9" w:rsidRPr="00774035" w:rsidRDefault="00385DD9" w:rsidP="00853821">
            <w:pPr>
              <w:jc w:val="center"/>
              <w:rPr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1,42</w:t>
            </w:r>
          </w:p>
        </w:tc>
      </w:tr>
    </w:tbl>
    <w:p w:rsidR="00385DD9" w:rsidRPr="00774035" w:rsidRDefault="00385DD9" w:rsidP="00385DD9">
      <w:pPr>
        <w:pStyle w:val="af4"/>
        <w:spacing w:after="0" w:line="360" w:lineRule="auto"/>
        <w:ind w:firstLine="709"/>
        <w:rPr>
          <w:szCs w:val="28"/>
        </w:rPr>
      </w:pPr>
    </w:p>
    <w:p w:rsidR="00385DD9" w:rsidRPr="00774035" w:rsidRDefault="00385DD9" w:rsidP="00853821">
      <w:pPr>
        <w:pStyle w:val="af4"/>
        <w:spacing w:after="0" w:line="360" w:lineRule="auto"/>
        <w:ind w:firstLine="709"/>
        <w:jc w:val="both"/>
        <w:rPr>
          <w:szCs w:val="28"/>
        </w:rPr>
      </w:pPr>
      <w:r w:rsidRPr="00774035">
        <w:rPr>
          <w:szCs w:val="28"/>
        </w:rPr>
        <w:t>1. Постройте прогноз уровня безработицы в регионе на ноябрь, декабрь, январь месяцы, используя методы: скользящей средней, экспоненциального сглаживания, наименьших квадратов.</w:t>
      </w:r>
    </w:p>
    <w:p w:rsidR="00385DD9" w:rsidRPr="00774035" w:rsidRDefault="00385DD9" w:rsidP="00853821">
      <w:pPr>
        <w:pStyle w:val="af4"/>
        <w:spacing w:after="0" w:line="360" w:lineRule="auto"/>
        <w:ind w:firstLine="709"/>
        <w:jc w:val="both"/>
        <w:rPr>
          <w:szCs w:val="28"/>
        </w:rPr>
      </w:pPr>
      <w:r w:rsidRPr="00774035">
        <w:rPr>
          <w:szCs w:val="28"/>
        </w:rPr>
        <w:t xml:space="preserve">2. Постройте график </w:t>
      </w:r>
      <w:proofErr w:type="gramStart"/>
      <w:r w:rsidRPr="00774035">
        <w:rPr>
          <w:szCs w:val="28"/>
        </w:rPr>
        <w:t>фактического</w:t>
      </w:r>
      <w:proofErr w:type="gramEnd"/>
      <w:r w:rsidRPr="00774035">
        <w:rPr>
          <w:szCs w:val="28"/>
        </w:rPr>
        <w:t xml:space="preserve"> и расчетных показателей.</w:t>
      </w:r>
    </w:p>
    <w:p w:rsidR="00385DD9" w:rsidRPr="00774035" w:rsidRDefault="00385DD9" w:rsidP="00853821">
      <w:pPr>
        <w:spacing w:line="360" w:lineRule="auto"/>
        <w:ind w:firstLine="709"/>
        <w:jc w:val="both"/>
        <w:rPr>
          <w:szCs w:val="28"/>
        </w:rPr>
      </w:pPr>
      <w:r w:rsidRPr="00774035">
        <w:rPr>
          <w:szCs w:val="28"/>
        </w:rPr>
        <w:t>3. Рассчитайте ошибки полученных прогнозов при использовании каждого метода.</w:t>
      </w:r>
    </w:p>
    <w:p w:rsidR="00385DD9" w:rsidRPr="00774035" w:rsidRDefault="00385DD9" w:rsidP="00853821">
      <w:pPr>
        <w:spacing w:line="360" w:lineRule="auto"/>
        <w:ind w:firstLine="709"/>
        <w:jc w:val="both"/>
        <w:rPr>
          <w:szCs w:val="28"/>
        </w:rPr>
      </w:pPr>
      <w:r w:rsidRPr="00774035">
        <w:rPr>
          <w:szCs w:val="28"/>
        </w:rPr>
        <w:t>4. Сравните полученные результаты, сделайте вывод.</w:t>
      </w:r>
    </w:p>
    <w:p w:rsidR="00EC5002" w:rsidRPr="00E233AA" w:rsidRDefault="00EC5002" w:rsidP="00733680">
      <w:pPr>
        <w:spacing w:line="360" w:lineRule="auto"/>
        <w:ind w:firstLine="709"/>
        <w:jc w:val="center"/>
        <w:rPr>
          <w:color w:val="000000" w:themeColor="text1"/>
          <w:szCs w:val="28"/>
        </w:rPr>
      </w:pPr>
    </w:p>
    <w:p w:rsidR="005D4BAE" w:rsidRPr="00E233AA" w:rsidRDefault="005D4BAE" w:rsidP="00733680">
      <w:pPr>
        <w:spacing w:line="360" w:lineRule="auto"/>
        <w:ind w:firstLine="709"/>
        <w:jc w:val="center"/>
        <w:rPr>
          <w:color w:val="000000" w:themeColor="text1"/>
          <w:szCs w:val="28"/>
        </w:rPr>
      </w:pPr>
      <w:r w:rsidRPr="00E233AA">
        <w:rPr>
          <w:color w:val="000000" w:themeColor="text1"/>
          <w:szCs w:val="28"/>
        </w:rPr>
        <w:t>Решение</w:t>
      </w:r>
    </w:p>
    <w:p w:rsidR="005D4BAE" w:rsidRPr="00774035" w:rsidRDefault="005D4BAE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E233AA" w:rsidRPr="00E233AA" w:rsidRDefault="00E233AA" w:rsidP="003A2A38">
      <w:pPr>
        <w:pStyle w:val="af4"/>
        <w:spacing w:after="0" w:line="360" w:lineRule="auto"/>
        <w:ind w:firstLine="709"/>
        <w:jc w:val="both"/>
        <w:rPr>
          <w:b/>
          <w:szCs w:val="28"/>
        </w:rPr>
      </w:pPr>
      <w:r w:rsidRPr="00E233AA">
        <w:rPr>
          <w:b/>
          <w:szCs w:val="28"/>
        </w:rPr>
        <w:t>2. Построение прогноза уровня безработицы в регионе</w:t>
      </w:r>
    </w:p>
    <w:p w:rsidR="00E233AA" w:rsidRDefault="00E233AA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CB649E" w:rsidRPr="00774035" w:rsidRDefault="00C06631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Построим прогноз </w:t>
      </w:r>
      <w:r w:rsidR="00BB587B" w:rsidRPr="00774035">
        <w:rPr>
          <w:szCs w:val="28"/>
        </w:rPr>
        <w:t>уровня безработицы в регионе на ноябрь, декабрь, январь месяцы</w:t>
      </w:r>
      <w:r w:rsidRPr="00774035">
        <w:rPr>
          <w:color w:val="000000" w:themeColor="text1"/>
          <w:szCs w:val="28"/>
        </w:rPr>
        <w:t xml:space="preserve">, используя методы: </w:t>
      </w:r>
    </w:p>
    <w:p w:rsidR="00AA3884" w:rsidRDefault="00AA3884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  <w:u w:val="single"/>
        </w:rPr>
      </w:pPr>
    </w:p>
    <w:p w:rsidR="00CB649E" w:rsidRPr="00E233AA" w:rsidRDefault="00E233AA" w:rsidP="00AA3884">
      <w:pPr>
        <w:pStyle w:val="af4"/>
        <w:spacing w:after="0" w:line="360" w:lineRule="auto"/>
        <w:ind w:firstLine="709"/>
        <w:jc w:val="center"/>
        <w:rPr>
          <w:color w:val="000000" w:themeColor="text1"/>
          <w:szCs w:val="28"/>
          <w:u w:val="single"/>
        </w:rPr>
      </w:pPr>
      <w:r w:rsidRPr="00E233AA">
        <w:rPr>
          <w:color w:val="000000" w:themeColor="text1"/>
          <w:szCs w:val="28"/>
          <w:u w:val="single"/>
        </w:rPr>
        <w:t>скользящей средней</w:t>
      </w:r>
    </w:p>
    <w:p w:rsidR="00CB649E" w:rsidRPr="00774035" w:rsidRDefault="00CB649E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EA1C16" w:rsidRDefault="00EA1C16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Рабочая формула</w:t>
      </w:r>
      <w:r w:rsidR="000F1348" w:rsidRPr="00774035">
        <w:rPr>
          <w:color w:val="000000" w:themeColor="text1"/>
          <w:szCs w:val="28"/>
        </w:rPr>
        <w:t xml:space="preserve"> метода скользящей средней</w:t>
      </w:r>
      <w:proofErr w:type="gramStart"/>
      <w:r w:rsidR="000F1348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:</w:t>
      </w:r>
      <w:proofErr w:type="gramEnd"/>
    </w:p>
    <w:p w:rsidR="00AA3884" w:rsidRPr="00774035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EA1C16" w:rsidRPr="00AA3884" w:rsidRDefault="00D54AE4" w:rsidP="00AA3884">
      <w:pPr>
        <w:spacing w:line="360" w:lineRule="auto"/>
        <w:ind w:firstLine="709"/>
        <w:jc w:val="center"/>
        <w:rPr>
          <w:color w:val="000000" w:themeColor="text1"/>
          <w:sz w:val="32"/>
          <w:szCs w:val="32"/>
        </w:rPr>
      </w:pPr>
      <w:r w:rsidRPr="00AA3884">
        <w:rPr>
          <w:color w:val="000000" w:themeColor="text1"/>
          <w:position w:val="-12"/>
          <w:sz w:val="32"/>
          <w:szCs w:val="32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 fillcolor="window">
            <v:imagedata r:id="rId8" o:title=""/>
          </v:shape>
          <o:OLEObject Type="Embed" ProgID="Equation.3" ShapeID="_x0000_i1025" DrawAspect="Content" ObjectID="_1635064084" r:id="rId9"/>
        </w:object>
      </w:r>
      <w:r w:rsidR="00EA1C16" w:rsidRPr="00AA3884">
        <w:rPr>
          <w:color w:val="000000" w:themeColor="text1"/>
          <w:sz w:val="32"/>
          <w:szCs w:val="32"/>
        </w:rPr>
        <w:t xml:space="preserve">= </w:t>
      </w:r>
      <w:r w:rsidRPr="00AA3884">
        <w:rPr>
          <w:color w:val="000000" w:themeColor="text1"/>
          <w:position w:val="-12"/>
          <w:sz w:val="32"/>
          <w:szCs w:val="32"/>
          <w:lang w:val="en-US"/>
        </w:rPr>
        <w:object w:dxaOrig="440" w:dyaOrig="360">
          <v:shape id="_x0000_i1026" type="#_x0000_t75" style="width:21.75pt;height:18pt" o:ole="" fillcolor="window">
            <v:imagedata r:id="rId10" o:title=""/>
          </v:shape>
          <o:OLEObject Type="Embed" ProgID="Equation.3" ShapeID="_x0000_i1026" DrawAspect="Content" ObjectID="_1635064085" r:id="rId11"/>
        </w:object>
      </w:r>
      <w:r w:rsidR="00EA1C16" w:rsidRPr="00AA3884">
        <w:rPr>
          <w:color w:val="000000" w:themeColor="text1"/>
          <w:sz w:val="32"/>
          <w:szCs w:val="32"/>
        </w:rPr>
        <w:t xml:space="preserve">+ </w:t>
      </w:r>
      <w:r w:rsidRPr="00AA3884">
        <w:rPr>
          <w:color w:val="000000" w:themeColor="text1"/>
          <w:position w:val="-24"/>
          <w:sz w:val="32"/>
          <w:szCs w:val="32"/>
          <w:lang w:val="en-US"/>
        </w:rPr>
        <w:object w:dxaOrig="2380" w:dyaOrig="620">
          <v:shape id="_x0000_i1027" type="#_x0000_t75" style="width:133.5pt;height:30.75pt" o:ole="" fillcolor="window">
            <v:imagedata r:id="rId12" o:title=""/>
          </v:shape>
          <o:OLEObject Type="Embed" ProgID="Equation.3" ShapeID="_x0000_i1027" DrawAspect="Content" ObjectID="_1635064086" r:id="rId13"/>
        </w:object>
      </w:r>
      <w:r w:rsidR="0085701D" w:rsidRPr="00AA3884">
        <w:rPr>
          <w:color w:val="000000" w:themeColor="text1"/>
          <w:sz w:val="32"/>
          <w:szCs w:val="32"/>
        </w:rPr>
        <w:t>,</w:t>
      </w:r>
    </w:p>
    <w:p w:rsid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EA1C16" w:rsidRPr="00774035" w:rsidRDefault="00EA1C16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774035">
        <w:rPr>
          <w:color w:val="000000" w:themeColor="text1"/>
          <w:szCs w:val="28"/>
        </w:rPr>
        <w:t xml:space="preserve">где  </w:t>
      </w:r>
      <w:r w:rsidRPr="00774035">
        <w:rPr>
          <w:color w:val="000000" w:themeColor="text1"/>
          <w:szCs w:val="28"/>
          <w:lang w:val="en-US"/>
        </w:rPr>
        <w:t>t</w:t>
      </w:r>
      <w:r w:rsidRPr="00774035">
        <w:rPr>
          <w:color w:val="000000" w:themeColor="text1"/>
          <w:szCs w:val="28"/>
        </w:rPr>
        <w:t xml:space="preserve"> + 1 – прогнозный период; </w:t>
      </w:r>
      <w:r w:rsidR="00AA3884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  <w:lang w:val="en-US"/>
        </w:rPr>
        <w:t>t</w:t>
      </w:r>
      <w:r w:rsidRPr="00774035">
        <w:rPr>
          <w:color w:val="000000" w:themeColor="text1"/>
          <w:szCs w:val="28"/>
        </w:rPr>
        <w:t xml:space="preserve"> – период, предшествующий прогнозному периоду (год, месяц и т.д.); </w:t>
      </w:r>
      <w:r w:rsidR="00AA3884">
        <w:rPr>
          <w:color w:val="000000" w:themeColor="text1"/>
          <w:szCs w:val="28"/>
        </w:rPr>
        <w:t xml:space="preserve"> </w:t>
      </w:r>
      <w:proofErr w:type="spellStart"/>
      <w:r w:rsidRPr="00774035">
        <w:rPr>
          <w:color w:val="000000" w:themeColor="text1"/>
          <w:szCs w:val="28"/>
          <w:lang w:val="en-US"/>
        </w:rPr>
        <w:t>y</w:t>
      </w:r>
      <w:r w:rsidRPr="00774035">
        <w:rPr>
          <w:color w:val="000000" w:themeColor="text1"/>
          <w:szCs w:val="28"/>
          <w:vertAlign w:val="subscript"/>
          <w:lang w:val="en-US"/>
        </w:rPr>
        <w:t>t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+1 </w:t>
      </w:r>
      <w:r w:rsidRPr="00774035">
        <w:rPr>
          <w:color w:val="000000" w:themeColor="text1"/>
          <w:szCs w:val="28"/>
        </w:rPr>
        <w:t>– прогнозируемый показатель;</w:t>
      </w:r>
      <w:r w:rsidR="00AA3884">
        <w:rPr>
          <w:color w:val="000000" w:themeColor="text1"/>
          <w:szCs w:val="28"/>
        </w:rPr>
        <w:t xml:space="preserve"> </w:t>
      </w:r>
      <w:r w:rsidR="00D54AE4" w:rsidRPr="00774035">
        <w:rPr>
          <w:color w:val="000000" w:themeColor="text1"/>
          <w:position w:val="-14"/>
          <w:szCs w:val="28"/>
          <w:lang w:val="en-US"/>
        </w:rPr>
        <w:object w:dxaOrig="499" w:dyaOrig="340">
          <v:shape id="_x0000_i1028" type="#_x0000_t75" style="width:24.75pt;height:17.25pt" o:ole="" fillcolor="window">
            <v:imagedata r:id="rId14" o:title=""/>
          </v:shape>
          <o:OLEObject Type="Embed" ProgID="Equation.3" ShapeID="_x0000_i1028" DrawAspect="Content" ObjectID="_1635064087" r:id="rId15"/>
        </w:object>
      </w:r>
      <w:r w:rsidRPr="00774035">
        <w:rPr>
          <w:color w:val="000000" w:themeColor="text1"/>
          <w:szCs w:val="28"/>
        </w:rPr>
        <w:t xml:space="preserve">– скользящая средняя за два периода до прогнозного; </w:t>
      </w:r>
      <w:r w:rsidR="00AA3884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  <w:lang w:val="en-US"/>
        </w:rPr>
        <w:t>n</w:t>
      </w:r>
      <w:r w:rsidRPr="00774035">
        <w:rPr>
          <w:color w:val="000000" w:themeColor="text1"/>
          <w:szCs w:val="28"/>
        </w:rPr>
        <w:t xml:space="preserve"> – число уровней, </w:t>
      </w:r>
      <w:r w:rsidRPr="00774035">
        <w:rPr>
          <w:color w:val="000000" w:themeColor="text1"/>
          <w:szCs w:val="28"/>
        </w:rPr>
        <w:lastRenderedPageBreak/>
        <w:t>входящих в интервал сглаживания;</w:t>
      </w:r>
      <w:r w:rsidR="00AA3884">
        <w:rPr>
          <w:color w:val="000000" w:themeColor="text1"/>
          <w:szCs w:val="28"/>
        </w:rPr>
        <w:t xml:space="preserve"> </w:t>
      </w:r>
      <w:proofErr w:type="spellStart"/>
      <w:r w:rsidRPr="00774035">
        <w:rPr>
          <w:color w:val="000000" w:themeColor="text1"/>
          <w:szCs w:val="28"/>
          <w:lang w:val="en-US"/>
        </w:rPr>
        <w:t>y</w:t>
      </w:r>
      <w:r w:rsidRPr="00774035">
        <w:rPr>
          <w:color w:val="000000" w:themeColor="text1"/>
          <w:szCs w:val="28"/>
          <w:vertAlign w:val="subscript"/>
          <w:lang w:val="en-US"/>
        </w:rPr>
        <w:t>t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 </w:t>
      </w:r>
      <w:r w:rsidRPr="00774035">
        <w:rPr>
          <w:color w:val="000000" w:themeColor="text1"/>
          <w:szCs w:val="28"/>
        </w:rPr>
        <w:t>– фактическое значение исследуемого явления за предшествующий период;</w:t>
      </w:r>
      <w:r w:rsidR="00AA3884">
        <w:rPr>
          <w:color w:val="000000" w:themeColor="text1"/>
          <w:szCs w:val="28"/>
        </w:rPr>
        <w:t xml:space="preserve"> </w:t>
      </w:r>
      <w:proofErr w:type="spellStart"/>
      <w:r w:rsidRPr="00774035">
        <w:rPr>
          <w:color w:val="000000" w:themeColor="text1"/>
          <w:szCs w:val="28"/>
          <w:lang w:val="en-US"/>
        </w:rPr>
        <w:t>y</w:t>
      </w:r>
      <w:r w:rsidRPr="00774035">
        <w:rPr>
          <w:color w:val="000000" w:themeColor="text1"/>
          <w:szCs w:val="28"/>
          <w:vertAlign w:val="subscript"/>
          <w:lang w:val="en-US"/>
        </w:rPr>
        <w:t>t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-1 </w:t>
      </w:r>
      <w:r w:rsidRPr="00774035">
        <w:rPr>
          <w:color w:val="000000" w:themeColor="text1"/>
          <w:szCs w:val="28"/>
        </w:rPr>
        <w:t>– фактическое значение исследуемого явления за два периода, предшествующих прогнозному.</w:t>
      </w:r>
      <w:proofErr w:type="gramEnd"/>
    </w:p>
    <w:p w:rsidR="00CB649E" w:rsidRPr="00774035" w:rsidRDefault="00CB649E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253814" w:rsidRPr="00774035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Определи</w:t>
      </w:r>
      <w:r w:rsidR="00AA3884">
        <w:rPr>
          <w:color w:val="000000" w:themeColor="text1"/>
          <w:szCs w:val="28"/>
        </w:rPr>
        <w:t>м</w:t>
      </w:r>
      <w:r w:rsidRPr="00774035">
        <w:rPr>
          <w:color w:val="000000" w:themeColor="text1"/>
          <w:szCs w:val="28"/>
        </w:rPr>
        <w:t xml:space="preserve"> величину интервала сглаживания, например равную 3 (</w:t>
      </w:r>
      <w:r w:rsidRPr="00774035">
        <w:rPr>
          <w:color w:val="000000" w:themeColor="text1"/>
          <w:szCs w:val="28"/>
          <w:lang w:val="en-US"/>
        </w:rPr>
        <w:t>n</w:t>
      </w:r>
      <w:r w:rsidRPr="00774035">
        <w:rPr>
          <w:color w:val="000000" w:themeColor="text1"/>
          <w:szCs w:val="28"/>
        </w:rPr>
        <w:t xml:space="preserve"> = 3).</w:t>
      </w:r>
    </w:p>
    <w:p w:rsidR="00D9059F" w:rsidRPr="00774035" w:rsidRDefault="00D9059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AA3884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Рассчита</w:t>
      </w:r>
      <w:r w:rsidR="00AA3884">
        <w:rPr>
          <w:color w:val="000000" w:themeColor="text1"/>
          <w:szCs w:val="28"/>
        </w:rPr>
        <w:t xml:space="preserve">ем </w:t>
      </w:r>
      <w:r w:rsidRPr="00774035">
        <w:rPr>
          <w:color w:val="000000" w:themeColor="text1"/>
          <w:szCs w:val="28"/>
        </w:rPr>
        <w:t>скользящую среднюю для первых трех периодов</w:t>
      </w:r>
      <w:proofErr w:type="gramStart"/>
      <w:r w:rsidR="00AA3884">
        <w:rPr>
          <w:color w:val="000000" w:themeColor="text1"/>
          <w:szCs w:val="28"/>
        </w:rPr>
        <w:t xml:space="preserve"> :</w:t>
      </w:r>
      <w:proofErr w:type="gramEnd"/>
    </w:p>
    <w:p w:rsidR="00253814" w:rsidRPr="00774035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</w:t>
      </w:r>
    </w:p>
    <w:p w:rsidR="00127712" w:rsidRPr="00774035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  </w:t>
      </w:r>
      <w:proofErr w:type="gramStart"/>
      <w:r w:rsidRPr="00774035">
        <w:rPr>
          <w:b/>
          <w:color w:val="000000" w:themeColor="text1"/>
          <w:szCs w:val="28"/>
          <w:lang w:val="en-US"/>
        </w:rPr>
        <w:t>m</w:t>
      </w:r>
      <w:proofErr w:type="gramEnd"/>
      <w:r w:rsidRPr="00774035">
        <w:rPr>
          <w:b/>
          <w:color w:val="000000" w:themeColor="text1"/>
          <w:szCs w:val="28"/>
        </w:rPr>
        <w:t xml:space="preserve"> </w:t>
      </w:r>
      <w:r w:rsidR="00757F10" w:rsidRPr="00774035">
        <w:rPr>
          <w:b/>
          <w:color w:val="000000" w:themeColor="text1"/>
          <w:szCs w:val="28"/>
        </w:rPr>
        <w:t>февраль</w:t>
      </w:r>
      <w:r w:rsidRPr="00774035">
        <w:rPr>
          <w:b/>
          <w:color w:val="000000" w:themeColor="text1"/>
          <w:szCs w:val="28"/>
          <w:vertAlign w:val="subscript"/>
        </w:rPr>
        <w:t xml:space="preserve"> </w:t>
      </w:r>
      <w:r w:rsidRPr="00774035">
        <w:rPr>
          <w:color w:val="000000" w:themeColor="text1"/>
          <w:szCs w:val="28"/>
        </w:rPr>
        <w:t>= (</w:t>
      </w:r>
      <w:proofErr w:type="spellStart"/>
      <w:r w:rsidRPr="00774035">
        <w:rPr>
          <w:color w:val="000000" w:themeColor="text1"/>
          <w:szCs w:val="28"/>
        </w:rPr>
        <w:t>У</w:t>
      </w:r>
      <w:r w:rsidR="00757F10" w:rsidRPr="00774035">
        <w:rPr>
          <w:color w:val="000000" w:themeColor="text1"/>
          <w:szCs w:val="28"/>
        </w:rPr>
        <w:t>январь</w:t>
      </w:r>
      <w:proofErr w:type="spellEnd"/>
      <w:r w:rsidRPr="00774035">
        <w:rPr>
          <w:color w:val="000000" w:themeColor="text1"/>
          <w:szCs w:val="28"/>
        </w:rPr>
        <w:t xml:space="preserve"> + </w:t>
      </w:r>
      <w:proofErr w:type="spellStart"/>
      <w:r w:rsidRPr="00774035">
        <w:rPr>
          <w:color w:val="000000" w:themeColor="text1"/>
          <w:szCs w:val="28"/>
        </w:rPr>
        <w:t>У</w:t>
      </w:r>
      <w:r w:rsidR="00757F10" w:rsidRPr="00774035">
        <w:rPr>
          <w:color w:val="000000" w:themeColor="text1"/>
          <w:szCs w:val="28"/>
        </w:rPr>
        <w:t>февраль</w:t>
      </w:r>
      <w:proofErr w:type="spellEnd"/>
      <w:r w:rsidRPr="00774035">
        <w:rPr>
          <w:color w:val="000000" w:themeColor="text1"/>
          <w:szCs w:val="28"/>
        </w:rPr>
        <w:t xml:space="preserve"> + </w:t>
      </w:r>
      <w:proofErr w:type="spellStart"/>
      <w:r w:rsidRPr="00774035">
        <w:rPr>
          <w:color w:val="000000" w:themeColor="text1"/>
          <w:szCs w:val="28"/>
        </w:rPr>
        <w:t>У</w:t>
      </w:r>
      <w:r w:rsidR="00757F10" w:rsidRPr="00774035">
        <w:rPr>
          <w:color w:val="000000" w:themeColor="text1"/>
          <w:szCs w:val="28"/>
        </w:rPr>
        <w:t>март</w:t>
      </w:r>
      <w:proofErr w:type="spellEnd"/>
      <w:r w:rsidRPr="00774035">
        <w:rPr>
          <w:color w:val="000000" w:themeColor="text1"/>
          <w:szCs w:val="28"/>
        </w:rPr>
        <w:t>)/ 3 = (</w:t>
      </w:r>
      <w:r w:rsidR="00EB6321" w:rsidRPr="00774035">
        <w:rPr>
          <w:color w:val="000000"/>
          <w:szCs w:val="28"/>
        </w:rPr>
        <w:t>2,99 + 2,66 + 2,63</w:t>
      </w:r>
      <w:r w:rsidRPr="00774035">
        <w:rPr>
          <w:color w:val="000000" w:themeColor="text1"/>
          <w:szCs w:val="28"/>
        </w:rPr>
        <w:t xml:space="preserve">)/3 = </w:t>
      </w:r>
      <w:r w:rsidR="00EB6321" w:rsidRPr="00774035">
        <w:rPr>
          <w:color w:val="000000"/>
          <w:szCs w:val="28"/>
        </w:rPr>
        <w:t>2,8</w:t>
      </w:r>
      <w:r w:rsidRPr="00774035">
        <w:rPr>
          <w:color w:val="000000" w:themeColor="text1"/>
          <w:szCs w:val="28"/>
        </w:rPr>
        <w:t xml:space="preserve"> </w:t>
      </w:r>
    </w:p>
    <w:p w:rsidR="00EB6321" w:rsidRPr="00774035" w:rsidRDefault="00D9059F" w:rsidP="00EB632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74035">
        <w:rPr>
          <w:color w:val="000000" w:themeColor="text1"/>
          <w:szCs w:val="28"/>
        </w:rPr>
        <w:t>Полученное значение заносим в таблицу в средину рассматриваемого периода.</w:t>
      </w:r>
    </w:p>
    <w:p w:rsidR="00EB6321" w:rsidRPr="00774035" w:rsidRDefault="00EB6321" w:rsidP="00EB632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D9059F" w:rsidRPr="00774035" w:rsidRDefault="00D9059F" w:rsidP="00EB632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Далее рассчитываем  </w:t>
      </w:r>
      <w:r w:rsidRPr="00774035">
        <w:rPr>
          <w:b/>
          <w:color w:val="000000" w:themeColor="text1"/>
          <w:szCs w:val="28"/>
          <w:lang w:val="en-US"/>
        </w:rPr>
        <w:t>m</w:t>
      </w:r>
      <w:r w:rsidRPr="00774035">
        <w:rPr>
          <w:color w:val="000000" w:themeColor="text1"/>
          <w:szCs w:val="28"/>
        </w:rPr>
        <w:t xml:space="preserve">   для следующих периодов, например:</w:t>
      </w:r>
    </w:p>
    <w:p w:rsidR="00D9059F" w:rsidRPr="00774035" w:rsidRDefault="00D9059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774035">
        <w:rPr>
          <w:b/>
          <w:color w:val="000000" w:themeColor="text1"/>
          <w:szCs w:val="28"/>
          <w:lang w:val="en-US"/>
        </w:rPr>
        <w:t>m</w:t>
      </w:r>
      <w:proofErr w:type="gramEnd"/>
      <w:r w:rsidRPr="00774035">
        <w:rPr>
          <w:b/>
          <w:color w:val="000000" w:themeColor="text1"/>
          <w:szCs w:val="28"/>
        </w:rPr>
        <w:t xml:space="preserve"> </w:t>
      </w:r>
      <w:r w:rsidR="00757F10" w:rsidRPr="00774035">
        <w:rPr>
          <w:b/>
          <w:color w:val="000000" w:themeColor="text1"/>
          <w:szCs w:val="28"/>
        </w:rPr>
        <w:t>март</w:t>
      </w:r>
      <w:r w:rsidRPr="00774035">
        <w:rPr>
          <w:color w:val="000000" w:themeColor="text1"/>
          <w:szCs w:val="28"/>
          <w:vertAlign w:val="subscript"/>
        </w:rPr>
        <w:t xml:space="preserve"> </w:t>
      </w:r>
      <w:r w:rsidRPr="00774035">
        <w:rPr>
          <w:color w:val="000000" w:themeColor="text1"/>
          <w:szCs w:val="28"/>
        </w:rPr>
        <w:t>= (</w:t>
      </w:r>
      <w:proofErr w:type="spellStart"/>
      <w:r w:rsidRPr="00774035">
        <w:rPr>
          <w:color w:val="000000" w:themeColor="text1"/>
          <w:szCs w:val="28"/>
        </w:rPr>
        <w:t>У</w:t>
      </w:r>
      <w:r w:rsidR="00757F10" w:rsidRPr="00774035">
        <w:rPr>
          <w:color w:val="000000" w:themeColor="text1"/>
          <w:szCs w:val="28"/>
        </w:rPr>
        <w:t>февраль</w:t>
      </w:r>
      <w:proofErr w:type="spellEnd"/>
      <w:r w:rsidRPr="00774035">
        <w:rPr>
          <w:color w:val="000000" w:themeColor="text1"/>
          <w:szCs w:val="28"/>
        </w:rPr>
        <w:t xml:space="preserve"> + </w:t>
      </w:r>
      <w:proofErr w:type="spellStart"/>
      <w:r w:rsidRPr="00774035">
        <w:rPr>
          <w:color w:val="000000" w:themeColor="text1"/>
          <w:szCs w:val="28"/>
        </w:rPr>
        <w:t>У</w:t>
      </w:r>
      <w:r w:rsidR="00757F10" w:rsidRPr="00774035">
        <w:rPr>
          <w:color w:val="000000" w:themeColor="text1"/>
          <w:szCs w:val="28"/>
        </w:rPr>
        <w:t>март</w:t>
      </w:r>
      <w:proofErr w:type="spellEnd"/>
      <w:r w:rsidRPr="00774035">
        <w:rPr>
          <w:color w:val="000000" w:themeColor="text1"/>
          <w:szCs w:val="28"/>
        </w:rPr>
        <w:t xml:space="preserve"> + </w:t>
      </w:r>
      <w:proofErr w:type="spellStart"/>
      <w:r w:rsidRPr="00774035">
        <w:rPr>
          <w:color w:val="000000" w:themeColor="text1"/>
          <w:szCs w:val="28"/>
        </w:rPr>
        <w:t>У</w:t>
      </w:r>
      <w:r w:rsidR="00757F10" w:rsidRPr="00774035">
        <w:rPr>
          <w:color w:val="000000" w:themeColor="text1"/>
          <w:szCs w:val="28"/>
        </w:rPr>
        <w:t>апрель</w:t>
      </w:r>
      <w:proofErr w:type="spellEnd"/>
      <w:r w:rsidRPr="00774035">
        <w:rPr>
          <w:color w:val="000000" w:themeColor="text1"/>
          <w:szCs w:val="28"/>
        </w:rPr>
        <w:t>)/ 3 = (</w:t>
      </w:r>
      <w:r w:rsidR="00C920D0" w:rsidRPr="00774035">
        <w:rPr>
          <w:color w:val="000000"/>
          <w:szCs w:val="28"/>
        </w:rPr>
        <w:t>2,66 + 2,63 + 2,56</w:t>
      </w:r>
      <w:r w:rsidRPr="00774035">
        <w:rPr>
          <w:color w:val="000000" w:themeColor="text1"/>
          <w:szCs w:val="28"/>
        </w:rPr>
        <w:t xml:space="preserve">)/3 = </w:t>
      </w:r>
      <w:r w:rsidR="00C920D0" w:rsidRPr="00774035">
        <w:rPr>
          <w:color w:val="000000"/>
          <w:szCs w:val="28"/>
        </w:rPr>
        <w:t>2,6</w:t>
      </w:r>
    </w:p>
    <w:p w:rsidR="00C920D0" w:rsidRPr="00774035" w:rsidRDefault="00E81186" w:rsidP="00C920D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74035">
        <w:rPr>
          <w:color w:val="000000" w:themeColor="text1"/>
          <w:szCs w:val="28"/>
        </w:rPr>
        <w:t xml:space="preserve">и т.д. </w:t>
      </w:r>
    </w:p>
    <w:p w:rsidR="00C920D0" w:rsidRPr="00774035" w:rsidRDefault="00C920D0" w:rsidP="00C920D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D9059F" w:rsidRPr="00774035" w:rsidRDefault="00D9059F" w:rsidP="00C920D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Для решения задачи составим таблицу:</w:t>
      </w:r>
    </w:p>
    <w:tbl>
      <w:tblPr>
        <w:tblW w:w="957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8"/>
        <w:gridCol w:w="3118"/>
        <w:gridCol w:w="1985"/>
        <w:gridCol w:w="2693"/>
      </w:tblGrid>
      <w:tr w:rsidR="00253814" w:rsidRPr="00774035" w:rsidTr="00B13412">
        <w:trPr>
          <w:cantSplit/>
          <w:trHeight w:val="982"/>
        </w:trPr>
        <w:tc>
          <w:tcPr>
            <w:tcW w:w="1778" w:type="dxa"/>
            <w:tcBorders>
              <w:bottom w:val="single" w:sz="4" w:space="0" w:color="auto"/>
            </w:tcBorders>
          </w:tcPr>
          <w:p w:rsidR="00253814" w:rsidRPr="00774035" w:rsidRDefault="00253814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53814" w:rsidRPr="00774035" w:rsidRDefault="00C7585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уровень безработицы в регионе,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Скользящая средняя</w:t>
            </w:r>
          </w:p>
          <w:p w:rsidR="007E6BC4" w:rsidRPr="00774035" w:rsidRDefault="007E6BC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412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Расчет среднего</w:t>
            </w:r>
          </w:p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относительного отклонения</w:t>
            </w:r>
          </w:p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/Уф</w:t>
            </w:r>
            <w:r w:rsidRPr="00774035">
              <w:rPr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774035">
              <w:rPr>
                <w:color w:val="000000" w:themeColor="text1"/>
                <w:sz w:val="24"/>
                <w:szCs w:val="24"/>
              </w:rPr>
              <w:t>- Ур/</w:t>
            </w:r>
          </w:p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 xml:space="preserve">Уф  </w:t>
            </w:r>
            <w:r w:rsidRPr="00774035">
              <w:rPr>
                <w:color w:val="000000" w:themeColor="text1"/>
                <w:sz w:val="24"/>
                <w:szCs w:val="24"/>
                <w:vertAlign w:val="subscript"/>
              </w:rPr>
              <w:t xml:space="preserve">   </w:t>
            </w:r>
            <w:r w:rsidRPr="00774035">
              <w:rPr>
                <w:color w:val="000000" w:themeColor="text1"/>
                <w:sz w:val="24"/>
                <w:szCs w:val="24"/>
              </w:rPr>
              <w:t>* 100</w:t>
            </w:r>
          </w:p>
        </w:tc>
      </w:tr>
      <w:tr w:rsidR="000F7D87" w:rsidRPr="00774035" w:rsidTr="00B13412">
        <w:trPr>
          <w:cantSplit/>
          <w:trHeight w:val="265"/>
        </w:trPr>
        <w:tc>
          <w:tcPr>
            <w:tcW w:w="1778" w:type="dxa"/>
            <w:tcBorders>
              <w:bottom w:val="single" w:sz="4" w:space="0" w:color="auto"/>
            </w:tcBorders>
          </w:tcPr>
          <w:p w:rsidR="000F7D87" w:rsidRPr="00774035" w:rsidRDefault="000F7D87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F7D87" w:rsidRPr="00774035" w:rsidRDefault="000F7D87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D87" w:rsidRPr="00774035" w:rsidRDefault="000F7D87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D87" w:rsidRPr="00774035" w:rsidRDefault="000F7D87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21193" w:rsidRPr="00774035" w:rsidTr="000A33C5">
        <w:trPr>
          <w:cantSplit/>
          <w:trHeight w:val="259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3,76</w:t>
            </w:r>
          </w:p>
        </w:tc>
      </w:tr>
      <w:tr w:rsidR="00B21193" w:rsidRPr="00774035" w:rsidTr="000A33C5">
        <w:trPr>
          <w:cantSplit/>
          <w:trHeight w:val="317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B21193" w:rsidRPr="00774035" w:rsidTr="000A33C5">
        <w:trPr>
          <w:cantSplit/>
          <w:trHeight w:val="265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2,53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B21193" w:rsidRPr="00774035" w:rsidTr="000A33C5">
        <w:trPr>
          <w:cantSplit/>
          <w:trHeight w:val="200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21193" w:rsidRPr="00774035" w:rsidTr="000A33C5">
        <w:trPr>
          <w:cantSplit/>
          <w:trHeight w:val="303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B21193" w:rsidRPr="00774035" w:rsidTr="000A33C5">
        <w:trPr>
          <w:cantSplit/>
          <w:trHeight w:val="266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1,97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21193" w:rsidRPr="00774035" w:rsidTr="000A33C5">
        <w:trPr>
          <w:cantSplit/>
          <w:trHeight w:val="355"/>
        </w:trPr>
        <w:tc>
          <w:tcPr>
            <w:tcW w:w="1778" w:type="dxa"/>
            <w:tcBorders>
              <w:bottom w:val="single" w:sz="4" w:space="0" w:color="auto"/>
            </w:tcBorders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1,75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1,74</w:t>
            </w:r>
          </w:p>
        </w:tc>
      </w:tr>
      <w:tr w:rsidR="00B21193" w:rsidRPr="00774035" w:rsidTr="000A33C5">
        <w:trPr>
          <w:trHeight w:val="210"/>
        </w:trPr>
        <w:tc>
          <w:tcPr>
            <w:tcW w:w="1778" w:type="dxa"/>
          </w:tcPr>
          <w:p w:rsidR="00B21193" w:rsidRPr="00774035" w:rsidRDefault="00B2119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985" w:type="dxa"/>
          </w:tcPr>
          <w:p w:rsidR="00B21193" w:rsidRPr="00774035" w:rsidRDefault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1,57</w:t>
            </w:r>
          </w:p>
        </w:tc>
        <w:tc>
          <w:tcPr>
            <w:tcW w:w="2693" w:type="dxa"/>
            <w:vAlign w:val="bottom"/>
          </w:tcPr>
          <w:p w:rsidR="00B21193" w:rsidRPr="00774035" w:rsidRDefault="00B21193" w:rsidP="00B21193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0F7D87" w:rsidRPr="00774035" w:rsidTr="000A33C5">
        <w:trPr>
          <w:trHeight w:val="210"/>
        </w:trPr>
        <w:tc>
          <w:tcPr>
            <w:tcW w:w="1778" w:type="dxa"/>
          </w:tcPr>
          <w:p w:rsidR="000F7D87" w:rsidRPr="00774035" w:rsidRDefault="000F7D87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0F7D87" w:rsidRPr="00774035" w:rsidRDefault="000F7D87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985" w:type="dxa"/>
          </w:tcPr>
          <w:p w:rsidR="000F7D87" w:rsidRPr="00774035" w:rsidRDefault="000F7D87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 xml:space="preserve"> </w:t>
            </w:r>
            <w:r w:rsidR="00EC6DF3" w:rsidRPr="007740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bottom"/>
          </w:tcPr>
          <w:p w:rsidR="000F7D87" w:rsidRPr="00774035" w:rsidRDefault="002B2D5A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61D03" w:rsidRPr="00774035" w:rsidTr="00B13412">
        <w:trPr>
          <w:trHeight w:val="210"/>
        </w:trPr>
        <w:tc>
          <w:tcPr>
            <w:tcW w:w="1778" w:type="dxa"/>
          </w:tcPr>
          <w:p w:rsidR="00561D03" w:rsidRPr="00774035" w:rsidRDefault="00561D03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561D03" w:rsidRPr="00774035" w:rsidRDefault="00EC6DF3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61D03" w:rsidRPr="00774035" w:rsidRDefault="00EC6DF3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61D03" w:rsidRPr="00774035" w:rsidRDefault="00632AD5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8,9</w:t>
            </w:r>
            <w:r w:rsidR="00B21193" w:rsidRPr="00774035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EB6321" w:rsidRPr="00774035" w:rsidTr="00B13412">
        <w:trPr>
          <w:trHeight w:val="94"/>
        </w:trPr>
        <w:tc>
          <w:tcPr>
            <w:tcW w:w="1778" w:type="dxa"/>
          </w:tcPr>
          <w:p w:rsidR="00EB6321" w:rsidRPr="00774035" w:rsidRDefault="00EB6321" w:rsidP="00EB63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ноябрь (прогноз)</w:t>
            </w:r>
          </w:p>
        </w:tc>
        <w:tc>
          <w:tcPr>
            <w:tcW w:w="3118" w:type="dxa"/>
          </w:tcPr>
          <w:p w:rsidR="00EB6321" w:rsidRPr="00774035" w:rsidRDefault="001C1D9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1,55</w:t>
            </w:r>
          </w:p>
        </w:tc>
        <w:tc>
          <w:tcPr>
            <w:tcW w:w="1985" w:type="dxa"/>
          </w:tcPr>
          <w:p w:rsidR="00EB6321" w:rsidRPr="00774035" w:rsidRDefault="00EB6321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6321" w:rsidRPr="00774035" w:rsidRDefault="00EB6321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53814" w:rsidRPr="00774035" w:rsidTr="00B13412">
        <w:trPr>
          <w:trHeight w:val="94"/>
        </w:trPr>
        <w:tc>
          <w:tcPr>
            <w:tcW w:w="1778" w:type="dxa"/>
          </w:tcPr>
          <w:p w:rsidR="00253814" w:rsidRPr="00774035" w:rsidRDefault="00BD6D86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декабрь</w:t>
            </w:r>
            <w:r w:rsidR="00561C7E" w:rsidRPr="007740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12834" w:rsidRPr="00774035">
              <w:rPr>
                <w:color w:val="000000" w:themeColor="text1"/>
                <w:sz w:val="24"/>
                <w:szCs w:val="24"/>
              </w:rPr>
              <w:t>(прогноз)</w:t>
            </w:r>
          </w:p>
        </w:tc>
        <w:tc>
          <w:tcPr>
            <w:tcW w:w="3118" w:type="dxa"/>
          </w:tcPr>
          <w:p w:rsidR="00253814" w:rsidRPr="00774035" w:rsidRDefault="00BD116D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1,55</w:t>
            </w:r>
          </w:p>
        </w:tc>
        <w:tc>
          <w:tcPr>
            <w:tcW w:w="1985" w:type="dxa"/>
          </w:tcPr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3814" w:rsidRPr="00774035" w:rsidRDefault="0025381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2834" w:rsidRPr="00774035" w:rsidTr="00B13412">
        <w:trPr>
          <w:trHeight w:val="226"/>
        </w:trPr>
        <w:tc>
          <w:tcPr>
            <w:tcW w:w="1778" w:type="dxa"/>
          </w:tcPr>
          <w:p w:rsidR="00812834" w:rsidRPr="00774035" w:rsidRDefault="00BD6D86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январь</w:t>
            </w:r>
            <w:r w:rsidR="00561C7E" w:rsidRPr="007740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12834" w:rsidRPr="00774035">
              <w:rPr>
                <w:color w:val="000000" w:themeColor="text1"/>
                <w:sz w:val="24"/>
                <w:szCs w:val="24"/>
              </w:rPr>
              <w:t>(прогноз)</w:t>
            </w:r>
          </w:p>
        </w:tc>
        <w:tc>
          <w:tcPr>
            <w:tcW w:w="3118" w:type="dxa"/>
          </w:tcPr>
          <w:p w:rsidR="00812834" w:rsidRPr="00774035" w:rsidRDefault="000D16C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1,51</w:t>
            </w:r>
          </w:p>
        </w:tc>
        <w:tc>
          <w:tcPr>
            <w:tcW w:w="1985" w:type="dxa"/>
          </w:tcPr>
          <w:p w:rsidR="00812834" w:rsidRPr="00774035" w:rsidRDefault="0081283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2834" w:rsidRPr="00774035" w:rsidRDefault="00812834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53814" w:rsidRPr="00774035" w:rsidRDefault="00253814" w:rsidP="003A2A38">
      <w:pPr>
        <w:spacing w:line="360" w:lineRule="auto"/>
        <w:ind w:firstLine="709"/>
        <w:jc w:val="both"/>
        <w:rPr>
          <w:b/>
          <w:color w:val="000000" w:themeColor="text1"/>
          <w:szCs w:val="28"/>
        </w:rPr>
      </w:pPr>
    </w:p>
    <w:p w:rsidR="00253814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Рассчитав </w:t>
      </w:r>
      <w:proofErr w:type="gramStart"/>
      <w:r w:rsidRPr="00774035">
        <w:rPr>
          <w:color w:val="000000" w:themeColor="text1"/>
          <w:szCs w:val="28"/>
        </w:rPr>
        <w:t>скользящую</w:t>
      </w:r>
      <w:proofErr w:type="gramEnd"/>
      <w:r w:rsidRPr="00774035">
        <w:rPr>
          <w:color w:val="000000" w:themeColor="text1"/>
          <w:szCs w:val="28"/>
        </w:rPr>
        <w:t xml:space="preserve"> среднюю для всех периодов строим прогноз на </w:t>
      </w:r>
      <w:r w:rsidR="00580C74" w:rsidRPr="00774035">
        <w:rPr>
          <w:color w:val="000000" w:themeColor="text1"/>
          <w:szCs w:val="28"/>
        </w:rPr>
        <w:t>ноя</w:t>
      </w:r>
      <w:r w:rsidR="00B45BE9" w:rsidRPr="00774035">
        <w:rPr>
          <w:color w:val="000000" w:themeColor="text1"/>
          <w:szCs w:val="28"/>
        </w:rPr>
        <w:t>брь</w:t>
      </w:r>
      <w:r w:rsidRPr="00774035">
        <w:rPr>
          <w:color w:val="000000" w:themeColor="text1"/>
          <w:szCs w:val="28"/>
        </w:rPr>
        <w:t>.</w:t>
      </w:r>
    </w:p>
    <w:p w:rsidR="00AA3884" w:rsidRP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AA3884">
        <w:rPr>
          <w:color w:val="000000" w:themeColor="text1"/>
          <w:position w:val="-12"/>
          <w:sz w:val="32"/>
          <w:szCs w:val="32"/>
        </w:rPr>
        <w:object w:dxaOrig="400" w:dyaOrig="360">
          <v:shape id="_x0000_i1029" type="#_x0000_t75" style="width:24pt;height:18pt" o:ole="" fillcolor="window">
            <v:imagedata r:id="rId8" o:title=""/>
          </v:shape>
          <o:OLEObject Type="Embed" ProgID="Equation.3" ShapeID="_x0000_i1029" DrawAspect="Content" ObjectID="_1635064088" r:id="rId16"/>
        </w:object>
      </w:r>
      <w:r w:rsidRPr="00AA3884">
        <w:rPr>
          <w:color w:val="000000" w:themeColor="text1"/>
          <w:sz w:val="32"/>
          <w:szCs w:val="32"/>
        </w:rPr>
        <w:t xml:space="preserve">= </w:t>
      </w:r>
      <w:r w:rsidRPr="00AA3884">
        <w:rPr>
          <w:color w:val="000000" w:themeColor="text1"/>
          <w:position w:val="-12"/>
          <w:sz w:val="32"/>
          <w:szCs w:val="32"/>
          <w:lang w:val="en-US"/>
        </w:rPr>
        <w:object w:dxaOrig="440" w:dyaOrig="360">
          <v:shape id="_x0000_i1030" type="#_x0000_t75" style="width:21.75pt;height:18pt" o:ole="" fillcolor="window">
            <v:imagedata r:id="rId10" o:title=""/>
          </v:shape>
          <o:OLEObject Type="Embed" ProgID="Equation.3" ShapeID="_x0000_i1030" DrawAspect="Content" ObjectID="_1635064089" r:id="rId17"/>
        </w:object>
      </w:r>
      <w:r w:rsidRPr="00AA3884">
        <w:rPr>
          <w:color w:val="000000" w:themeColor="text1"/>
          <w:sz w:val="32"/>
          <w:szCs w:val="32"/>
        </w:rPr>
        <w:t xml:space="preserve">+ </w:t>
      </w:r>
      <w:r w:rsidRPr="00AA3884">
        <w:rPr>
          <w:color w:val="000000" w:themeColor="text1"/>
          <w:position w:val="-24"/>
          <w:sz w:val="32"/>
          <w:szCs w:val="32"/>
          <w:lang w:val="en-US"/>
        </w:rPr>
        <w:object w:dxaOrig="1300" w:dyaOrig="620">
          <v:shape id="_x0000_i1031" type="#_x0000_t75" style="width:72.75pt;height:30.75pt" o:ole="" fillcolor="window">
            <v:imagedata r:id="rId18" o:title=""/>
          </v:shape>
          <o:OLEObject Type="Embed" ProgID="Equation.3" ShapeID="_x0000_i1031" DrawAspect="Content" ObjectID="_1635064090" r:id="rId19"/>
        </w:object>
      </w:r>
    </w:p>
    <w:p w:rsidR="00AA3884" w:rsidRPr="00774035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80C74" w:rsidRPr="00774035" w:rsidRDefault="00580C74" w:rsidP="00580C74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774035">
        <w:rPr>
          <w:b/>
          <w:color w:val="000000" w:themeColor="text1"/>
          <w:szCs w:val="28"/>
        </w:rPr>
        <w:t>У</w:t>
      </w:r>
      <w:proofErr w:type="gramEnd"/>
      <w:r w:rsidRPr="00774035">
        <w:rPr>
          <w:b/>
          <w:color w:val="000000" w:themeColor="text1"/>
          <w:szCs w:val="28"/>
        </w:rPr>
        <w:t xml:space="preserve"> ноябрь </w:t>
      </w:r>
      <w:r w:rsidRPr="00774035">
        <w:rPr>
          <w:color w:val="000000" w:themeColor="text1"/>
          <w:szCs w:val="28"/>
        </w:rPr>
        <w:t xml:space="preserve">= </w:t>
      </w:r>
      <w:r w:rsidR="00EC6DF3" w:rsidRPr="00774035">
        <w:rPr>
          <w:color w:val="000000" w:themeColor="text1"/>
          <w:szCs w:val="28"/>
        </w:rPr>
        <w:t>1,</w:t>
      </w:r>
      <w:r w:rsidR="00B21193" w:rsidRPr="00774035">
        <w:rPr>
          <w:color w:val="000000" w:themeColor="text1"/>
          <w:szCs w:val="28"/>
        </w:rPr>
        <w:t>5</w:t>
      </w:r>
      <w:r w:rsidR="00EC6DF3" w:rsidRPr="00774035">
        <w:rPr>
          <w:color w:val="000000" w:themeColor="text1"/>
          <w:szCs w:val="28"/>
        </w:rPr>
        <w:t>6</w:t>
      </w:r>
      <w:r w:rsidRPr="00774035">
        <w:rPr>
          <w:color w:val="000000" w:themeColor="text1"/>
          <w:szCs w:val="28"/>
        </w:rPr>
        <w:t xml:space="preserve"> + 1/3 (</w:t>
      </w:r>
      <w:r w:rsidR="00C75854" w:rsidRPr="00774035">
        <w:rPr>
          <w:color w:val="000000" w:themeColor="text1"/>
          <w:szCs w:val="28"/>
        </w:rPr>
        <w:t>1,42</w:t>
      </w:r>
      <w:r w:rsidRPr="00774035">
        <w:rPr>
          <w:color w:val="000000" w:themeColor="text1"/>
          <w:szCs w:val="28"/>
        </w:rPr>
        <w:t xml:space="preserve"> – </w:t>
      </w:r>
      <w:r w:rsidR="00C75854" w:rsidRPr="00774035">
        <w:rPr>
          <w:color w:val="000000" w:themeColor="text1"/>
          <w:szCs w:val="28"/>
        </w:rPr>
        <w:t>1,56</w:t>
      </w:r>
      <w:r w:rsidRPr="00774035">
        <w:rPr>
          <w:color w:val="000000" w:themeColor="text1"/>
          <w:szCs w:val="28"/>
        </w:rPr>
        <w:t xml:space="preserve">) = </w:t>
      </w:r>
      <w:r w:rsidR="00C75854" w:rsidRPr="00774035">
        <w:rPr>
          <w:color w:val="000000" w:themeColor="text1"/>
          <w:szCs w:val="28"/>
        </w:rPr>
        <w:t>1,55%</w:t>
      </w:r>
      <w:r w:rsidRPr="00774035">
        <w:rPr>
          <w:color w:val="000000" w:themeColor="text1"/>
          <w:szCs w:val="28"/>
        </w:rPr>
        <w:t>.</w:t>
      </w:r>
    </w:p>
    <w:p w:rsidR="00580C74" w:rsidRPr="00774035" w:rsidRDefault="00580C74" w:rsidP="00580C74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80C74" w:rsidRPr="00774035" w:rsidRDefault="00580C74" w:rsidP="00580C74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Определяем </w:t>
      </w:r>
      <w:proofErr w:type="gramStart"/>
      <w:r w:rsidRPr="00774035">
        <w:rPr>
          <w:color w:val="000000" w:themeColor="text1"/>
          <w:szCs w:val="28"/>
        </w:rPr>
        <w:t>скользящую</w:t>
      </w:r>
      <w:proofErr w:type="gramEnd"/>
      <w:r w:rsidRPr="00774035">
        <w:rPr>
          <w:color w:val="000000" w:themeColor="text1"/>
          <w:szCs w:val="28"/>
        </w:rPr>
        <w:t xml:space="preserve"> среднюю </w:t>
      </w:r>
      <w:r w:rsidRPr="00774035">
        <w:rPr>
          <w:b/>
          <w:color w:val="000000" w:themeColor="text1"/>
          <w:szCs w:val="28"/>
          <w:lang w:val="en-US"/>
        </w:rPr>
        <w:t>m</w:t>
      </w:r>
      <w:r w:rsidRPr="00774035">
        <w:rPr>
          <w:color w:val="000000" w:themeColor="text1"/>
          <w:szCs w:val="28"/>
        </w:rPr>
        <w:t xml:space="preserve"> для октября.</w:t>
      </w:r>
    </w:p>
    <w:p w:rsidR="00580C74" w:rsidRPr="00774035" w:rsidRDefault="00580C74" w:rsidP="00580C74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b/>
          <w:color w:val="000000" w:themeColor="text1"/>
          <w:szCs w:val="28"/>
          <w:lang w:val="en-US"/>
        </w:rPr>
        <w:t>M</w:t>
      </w:r>
      <w:r w:rsidRPr="00774035">
        <w:rPr>
          <w:b/>
          <w:color w:val="000000" w:themeColor="text1"/>
          <w:szCs w:val="28"/>
        </w:rPr>
        <w:t xml:space="preserve"> октябрь </w:t>
      </w:r>
      <w:r w:rsidRPr="00774035">
        <w:rPr>
          <w:color w:val="000000" w:themeColor="text1"/>
          <w:szCs w:val="28"/>
        </w:rPr>
        <w:t>= (</w:t>
      </w:r>
      <w:r w:rsidR="001C1D94" w:rsidRPr="00774035">
        <w:rPr>
          <w:color w:val="000000" w:themeColor="text1"/>
          <w:szCs w:val="28"/>
        </w:rPr>
        <w:t>1</w:t>
      </w:r>
      <w:proofErr w:type="gramStart"/>
      <w:r w:rsidR="001C1D94" w:rsidRPr="00774035">
        <w:rPr>
          <w:color w:val="000000" w:themeColor="text1"/>
          <w:szCs w:val="28"/>
        </w:rPr>
        <w:t>,56</w:t>
      </w:r>
      <w:proofErr w:type="gramEnd"/>
      <w:r w:rsidRPr="00774035">
        <w:rPr>
          <w:color w:val="000000" w:themeColor="text1"/>
          <w:szCs w:val="28"/>
        </w:rPr>
        <w:t xml:space="preserve"> + </w:t>
      </w:r>
      <w:r w:rsidR="001C1D94" w:rsidRPr="00774035">
        <w:rPr>
          <w:color w:val="000000" w:themeColor="text1"/>
          <w:szCs w:val="28"/>
        </w:rPr>
        <w:t>1,42</w:t>
      </w:r>
      <w:r w:rsidRPr="00774035">
        <w:rPr>
          <w:color w:val="000000" w:themeColor="text1"/>
          <w:szCs w:val="28"/>
        </w:rPr>
        <w:t xml:space="preserve"> + </w:t>
      </w:r>
      <w:r w:rsidR="001C1D94" w:rsidRPr="00774035">
        <w:rPr>
          <w:color w:val="000000" w:themeColor="text1"/>
          <w:szCs w:val="28"/>
        </w:rPr>
        <w:t>1,55</w:t>
      </w:r>
      <w:r w:rsidRPr="00774035">
        <w:rPr>
          <w:color w:val="000000" w:themeColor="text1"/>
          <w:szCs w:val="28"/>
        </w:rPr>
        <w:t xml:space="preserve">) /3 = </w:t>
      </w:r>
      <w:r w:rsidR="00BD116D" w:rsidRPr="00774035">
        <w:rPr>
          <w:color w:val="000000" w:themeColor="text1"/>
          <w:szCs w:val="28"/>
        </w:rPr>
        <w:t>1,51%</w:t>
      </w:r>
    </w:p>
    <w:p w:rsidR="00580C74" w:rsidRPr="00774035" w:rsidRDefault="00580C7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BD116D" w:rsidRPr="00774035" w:rsidRDefault="00BD116D" w:rsidP="00BD116D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Строим прогноз на декабрь </w:t>
      </w:r>
    </w:p>
    <w:p w:rsidR="00253814" w:rsidRPr="00774035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774035">
        <w:rPr>
          <w:b/>
          <w:color w:val="000000" w:themeColor="text1"/>
          <w:szCs w:val="28"/>
        </w:rPr>
        <w:t>У</w:t>
      </w:r>
      <w:proofErr w:type="gramEnd"/>
      <w:r w:rsidR="001F7948" w:rsidRPr="00774035">
        <w:rPr>
          <w:b/>
          <w:color w:val="000000" w:themeColor="text1"/>
          <w:szCs w:val="28"/>
        </w:rPr>
        <w:t xml:space="preserve"> </w:t>
      </w:r>
      <w:r w:rsidR="00B45BE9" w:rsidRPr="00774035">
        <w:rPr>
          <w:b/>
          <w:color w:val="000000" w:themeColor="text1"/>
          <w:szCs w:val="28"/>
        </w:rPr>
        <w:t xml:space="preserve">декабрь </w:t>
      </w:r>
      <w:r w:rsidRPr="00774035">
        <w:rPr>
          <w:color w:val="000000" w:themeColor="text1"/>
          <w:szCs w:val="28"/>
        </w:rPr>
        <w:t xml:space="preserve">= </w:t>
      </w:r>
      <w:r w:rsidR="00BD116D" w:rsidRPr="00774035">
        <w:rPr>
          <w:color w:val="000000" w:themeColor="text1"/>
          <w:szCs w:val="28"/>
        </w:rPr>
        <w:t xml:space="preserve">1,51 </w:t>
      </w:r>
      <w:r w:rsidRPr="00774035">
        <w:rPr>
          <w:color w:val="000000" w:themeColor="text1"/>
          <w:szCs w:val="28"/>
        </w:rPr>
        <w:t>+ 1/3 (</w:t>
      </w:r>
      <w:r w:rsidR="00BD116D" w:rsidRPr="00774035">
        <w:rPr>
          <w:color w:val="000000" w:themeColor="text1"/>
          <w:szCs w:val="28"/>
        </w:rPr>
        <w:t>1,55</w:t>
      </w:r>
      <w:r w:rsidRPr="00774035">
        <w:rPr>
          <w:color w:val="000000" w:themeColor="text1"/>
          <w:szCs w:val="28"/>
        </w:rPr>
        <w:t xml:space="preserve"> – </w:t>
      </w:r>
      <w:r w:rsidR="00BD116D" w:rsidRPr="00774035">
        <w:rPr>
          <w:color w:val="000000" w:themeColor="text1"/>
          <w:szCs w:val="28"/>
        </w:rPr>
        <w:t>1,42</w:t>
      </w:r>
      <w:r w:rsidRPr="00774035">
        <w:rPr>
          <w:color w:val="000000" w:themeColor="text1"/>
          <w:szCs w:val="28"/>
        </w:rPr>
        <w:t xml:space="preserve">) = </w:t>
      </w:r>
      <w:r w:rsidR="00BD116D" w:rsidRPr="00774035">
        <w:rPr>
          <w:color w:val="000000" w:themeColor="text1"/>
          <w:szCs w:val="28"/>
        </w:rPr>
        <w:t>1,55%</w:t>
      </w:r>
      <w:r w:rsidR="0079031C" w:rsidRPr="00774035">
        <w:rPr>
          <w:color w:val="000000" w:themeColor="text1"/>
          <w:szCs w:val="28"/>
        </w:rPr>
        <w:t>.</w:t>
      </w:r>
    </w:p>
    <w:p w:rsidR="000E31FF" w:rsidRPr="00774035" w:rsidRDefault="000E31F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B25AB4" w:rsidRPr="00774035" w:rsidRDefault="00B25AB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Определяем </w:t>
      </w:r>
      <w:proofErr w:type="gramStart"/>
      <w:r w:rsidRPr="00774035">
        <w:rPr>
          <w:color w:val="000000" w:themeColor="text1"/>
          <w:szCs w:val="28"/>
        </w:rPr>
        <w:t>скользящую</w:t>
      </w:r>
      <w:proofErr w:type="gramEnd"/>
      <w:r w:rsidRPr="00774035">
        <w:rPr>
          <w:color w:val="000000" w:themeColor="text1"/>
          <w:szCs w:val="28"/>
        </w:rPr>
        <w:t xml:space="preserve"> среднюю </w:t>
      </w:r>
      <w:r w:rsidRPr="00774035">
        <w:rPr>
          <w:b/>
          <w:color w:val="000000" w:themeColor="text1"/>
          <w:szCs w:val="28"/>
          <w:lang w:val="en-US"/>
        </w:rPr>
        <w:t>m</w:t>
      </w:r>
      <w:r w:rsidRPr="00774035">
        <w:rPr>
          <w:color w:val="000000" w:themeColor="text1"/>
          <w:szCs w:val="28"/>
        </w:rPr>
        <w:t xml:space="preserve"> для </w:t>
      </w:r>
      <w:r w:rsidR="00262B71" w:rsidRPr="00774035">
        <w:rPr>
          <w:color w:val="000000" w:themeColor="text1"/>
          <w:szCs w:val="28"/>
        </w:rPr>
        <w:t>ноября</w:t>
      </w:r>
      <w:r w:rsidRPr="00774035">
        <w:rPr>
          <w:color w:val="000000" w:themeColor="text1"/>
          <w:szCs w:val="28"/>
        </w:rPr>
        <w:t>.</w:t>
      </w:r>
    </w:p>
    <w:p w:rsidR="00B25AB4" w:rsidRPr="00774035" w:rsidRDefault="00B25AB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b/>
          <w:color w:val="000000" w:themeColor="text1"/>
          <w:szCs w:val="28"/>
          <w:lang w:val="en-US"/>
        </w:rPr>
        <w:t>M</w:t>
      </w:r>
      <w:r w:rsidRPr="00774035">
        <w:rPr>
          <w:b/>
          <w:color w:val="000000" w:themeColor="text1"/>
          <w:szCs w:val="28"/>
        </w:rPr>
        <w:t xml:space="preserve"> </w:t>
      </w:r>
      <w:r w:rsidR="00262B71" w:rsidRPr="00774035">
        <w:rPr>
          <w:b/>
          <w:color w:val="000000" w:themeColor="text1"/>
          <w:szCs w:val="28"/>
        </w:rPr>
        <w:t xml:space="preserve">ноябрь </w:t>
      </w:r>
      <w:r w:rsidRPr="00774035">
        <w:rPr>
          <w:color w:val="000000" w:themeColor="text1"/>
          <w:szCs w:val="28"/>
        </w:rPr>
        <w:t>= (</w:t>
      </w:r>
      <w:r w:rsidR="000D16CF" w:rsidRPr="00774035">
        <w:rPr>
          <w:color w:val="000000" w:themeColor="text1"/>
          <w:szCs w:val="28"/>
        </w:rPr>
        <w:t>1</w:t>
      </w:r>
      <w:proofErr w:type="gramStart"/>
      <w:r w:rsidR="000D16CF" w:rsidRPr="00774035">
        <w:rPr>
          <w:color w:val="000000" w:themeColor="text1"/>
          <w:szCs w:val="28"/>
        </w:rPr>
        <w:t>,42</w:t>
      </w:r>
      <w:proofErr w:type="gramEnd"/>
      <w:r w:rsidR="00262B71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+</w:t>
      </w:r>
      <w:r w:rsidR="00262B71" w:rsidRPr="00774035">
        <w:rPr>
          <w:color w:val="000000" w:themeColor="text1"/>
          <w:szCs w:val="28"/>
        </w:rPr>
        <w:t xml:space="preserve"> </w:t>
      </w:r>
      <w:r w:rsidR="000D16CF" w:rsidRPr="00774035">
        <w:rPr>
          <w:color w:val="000000" w:themeColor="text1"/>
          <w:szCs w:val="28"/>
        </w:rPr>
        <w:t>1,55</w:t>
      </w:r>
      <w:r w:rsidR="00262B71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+</w:t>
      </w:r>
      <w:r w:rsidR="00262B71" w:rsidRPr="00774035">
        <w:rPr>
          <w:color w:val="000000" w:themeColor="text1"/>
          <w:szCs w:val="28"/>
        </w:rPr>
        <w:t xml:space="preserve"> </w:t>
      </w:r>
      <w:r w:rsidR="000D16CF" w:rsidRPr="00774035">
        <w:rPr>
          <w:color w:val="000000" w:themeColor="text1"/>
          <w:szCs w:val="28"/>
        </w:rPr>
        <w:t>1,55</w:t>
      </w:r>
      <w:r w:rsidRPr="00774035">
        <w:rPr>
          <w:color w:val="000000" w:themeColor="text1"/>
          <w:szCs w:val="28"/>
        </w:rPr>
        <w:t xml:space="preserve">) /3 = </w:t>
      </w:r>
      <w:r w:rsidR="000D16CF" w:rsidRPr="00774035">
        <w:rPr>
          <w:color w:val="000000" w:themeColor="text1"/>
          <w:szCs w:val="28"/>
        </w:rPr>
        <w:t>1,51%</w:t>
      </w:r>
    </w:p>
    <w:p w:rsidR="00B45BE9" w:rsidRPr="00774035" w:rsidRDefault="00B45BE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262B71" w:rsidRPr="00774035" w:rsidRDefault="00262B71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Строим прогноз на </w:t>
      </w:r>
      <w:r w:rsidR="00C05698" w:rsidRPr="00774035">
        <w:rPr>
          <w:color w:val="000000" w:themeColor="text1"/>
          <w:szCs w:val="28"/>
        </w:rPr>
        <w:t>январь</w:t>
      </w:r>
      <w:r w:rsidRPr="00774035">
        <w:rPr>
          <w:color w:val="000000" w:themeColor="text1"/>
          <w:szCs w:val="28"/>
        </w:rPr>
        <w:t xml:space="preserve"> </w:t>
      </w:r>
    </w:p>
    <w:p w:rsidR="00262B71" w:rsidRPr="00774035" w:rsidRDefault="00262B71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774035">
        <w:rPr>
          <w:b/>
          <w:color w:val="000000" w:themeColor="text1"/>
          <w:szCs w:val="28"/>
        </w:rPr>
        <w:t>У</w:t>
      </w:r>
      <w:proofErr w:type="gramEnd"/>
      <w:r w:rsidRPr="00774035">
        <w:rPr>
          <w:b/>
          <w:color w:val="000000" w:themeColor="text1"/>
          <w:szCs w:val="28"/>
        </w:rPr>
        <w:t xml:space="preserve"> </w:t>
      </w:r>
      <w:r w:rsidR="00C05698" w:rsidRPr="00774035">
        <w:rPr>
          <w:b/>
          <w:color w:val="000000" w:themeColor="text1"/>
          <w:szCs w:val="28"/>
        </w:rPr>
        <w:t xml:space="preserve">январь </w:t>
      </w:r>
      <w:r w:rsidRPr="00774035">
        <w:rPr>
          <w:color w:val="000000" w:themeColor="text1"/>
          <w:szCs w:val="28"/>
        </w:rPr>
        <w:t xml:space="preserve">= </w:t>
      </w:r>
      <w:r w:rsidR="000D16CF" w:rsidRPr="00774035">
        <w:rPr>
          <w:color w:val="000000" w:themeColor="text1"/>
          <w:szCs w:val="28"/>
        </w:rPr>
        <w:t>1,51</w:t>
      </w:r>
      <w:r w:rsidR="00272D8E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+ 1/3 (</w:t>
      </w:r>
      <w:r w:rsidR="000D16CF" w:rsidRPr="00774035">
        <w:rPr>
          <w:color w:val="000000" w:themeColor="text1"/>
          <w:szCs w:val="28"/>
        </w:rPr>
        <w:t>1,55</w:t>
      </w:r>
      <w:r w:rsidRPr="00774035">
        <w:rPr>
          <w:color w:val="000000" w:themeColor="text1"/>
          <w:szCs w:val="28"/>
        </w:rPr>
        <w:t xml:space="preserve"> – </w:t>
      </w:r>
      <w:r w:rsidR="000D16CF" w:rsidRPr="00774035">
        <w:rPr>
          <w:color w:val="000000" w:themeColor="text1"/>
          <w:szCs w:val="28"/>
        </w:rPr>
        <w:t>1,55</w:t>
      </w:r>
      <w:r w:rsidRPr="00774035">
        <w:rPr>
          <w:color w:val="000000" w:themeColor="text1"/>
          <w:szCs w:val="28"/>
        </w:rPr>
        <w:t xml:space="preserve">) = </w:t>
      </w:r>
      <w:r w:rsidR="000D16CF" w:rsidRPr="00774035">
        <w:rPr>
          <w:color w:val="000000" w:themeColor="text1"/>
          <w:szCs w:val="28"/>
        </w:rPr>
        <w:t>1,51%</w:t>
      </w:r>
    </w:p>
    <w:p w:rsidR="00262B71" w:rsidRPr="00774035" w:rsidRDefault="00262B71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262B71" w:rsidRPr="00774035" w:rsidRDefault="00262B71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Заносим полученный результат в таблицу.</w:t>
      </w:r>
    </w:p>
    <w:p w:rsidR="000B55E4" w:rsidRPr="00774035" w:rsidRDefault="000B55E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C11DD8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Рассчитываем среднюю относительную ошибку</w:t>
      </w:r>
      <w:r w:rsidR="00C11DD8" w:rsidRPr="00774035">
        <w:rPr>
          <w:color w:val="000000" w:themeColor="text1"/>
          <w:szCs w:val="28"/>
        </w:rPr>
        <w:t>:</w:t>
      </w:r>
    </w:p>
    <w:p w:rsidR="00AA3884" w:rsidRPr="00774035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C11DD8" w:rsidRPr="00774035" w:rsidRDefault="00C11DD8" w:rsidP="00AA3884">
      <w:pPr>
        <w:spacing w:line="360" w:lineRule="auto"/>
        <w:ind w:firstLine="709"/>
        <w:jc w:val="center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έ=</w:t>
      </w:r>
      <w:r w:rsidR="00D54AE4" w:rsidRPr="00774035">
        <w:rPr>
          <w:color w:val="000000" w:themeColor="text1"/>
          <w:position w:val="-54"/>
          <w:szCs w:val="28"/>
        </w:rPr>
        <w:object w:dxaOrig="2060" w:dyaOrig="1200">
          <v:shape id="_x0000_i1032" type="#_x0000_t75" style="width:103.5pt;height:60pt" o:ole="" fillcolor="window">
            <v:imagedata r:id="rId20" o:title=""/>
          </v:shape>
          <o:OLEObject Type="Embed" ProgID="Equation.3" ShapeID="_x0000_i1032" DrawAspect="Content" ObjectID="_1635064091" r:id="rId21"/>
        </w:object>
      </w:r>
    </w:p>
    <w:p w:rsidR="00C11DD8" w:rsidRPr="00774035" w:rsidRDefault="00C11DD8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253814" w:rsidRPr="00774035" w:rsidRDefault="0025381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ε = </w:t>
      </w:r>
      <w:r w:rsidR="00632AD5" w:rsidRPr="00774035">
        <w:rPr>
          <w:color w:val="000000" w:themeColor="text1"/>
          <w:szCs w:val="28"/>
        </w:rPr>
        <w:t>8</w:t>
      </w:r>
      <w:r w:rsidR="00030168" w:rsidRPr="00774035">
        <w:rPr>
          <w:color w:val="000000" w:themeColor="text1"/>
          <w:szCs w:val="28"/>
        </w:rPr>
        <w:t>,9</w:t>
      </w:r>
      <w:r w:rsidR="00B21193" w:rsidRPr="00774035">
        <w:rPr>
          <w:color w:val="000000" w:themeColor="text1"/>
          <w:szCs w:val="28"/>
        </w:rPr>
        <w:t>4</w:t>
      </w:r>
      <w:r w:rsidR="00476968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/</w:t>
      </w:r>
      <w:r w:rsidR="00476968" w:rsidRPr="00774035">
        <w:rPr>
          <w:color w:val="000000" w:themeColor="text1"/>
          <w:szCs w:val="28"/>
        </w:rPr>
        <w:t xml:space="preserve"> </w:t>
      </w:r>
      <w:r w:rsidR="00632AD5" w:rsidRPr="00774035">
        <w:rPr>
          <w:color w:val="000000" w:themeColor="text1"/>
          <w:szCs w:val="28"/>
        </w:rPr>
        <w:t>8</w:t>
      </w:r>
      <w:r w:rsidRPr="00774035">
        <w:rPr>
          <w:color w:val="000000" w:themeColor="text1"/>
          <w:szCs w:val="28"/>
        </w:rPr>
        <w:t xml:space="preserve"> = </w:t>
      </w:r>
      <w:r w:rsidR="00632AD5" w:rsidRPr="00774035">
        <w:rPr>
          <w:color w:val="000000" w:themeColor="text1"/>
          <w:szCs w:val="28"/>
        </w:rPr>
        <w:t>1</w:t>
      </w:r>
      <w:r w:rsidR="00476968" w:rsidRPr="00774035">
        <w:rPr>
          <w:color w:val="000000" w:themeColor="text1"/>
          <w:szCs w:val="28"/>
        </w:rPr>
        <w:t>,</w:t>
      </w:r>
      <w:r w:rsidR="00632AD5" w:rsidRPr="00774035">
        <w:rPr>
          <w:color w:val="000000" w:themeColor="text1"/>
          <w:szCs w:val="28"/>
        </w:rPr>
        <w:t>1</w:t>
      </w:r>
      <w:r w:rsidR="00B21193" w:rsidRPr="00774035">
        <w:rPr>
          <w:color w:val="000000" w:themeColor="text1"/>
          <w:szCs w:val="28"/>
        </w:rPr>
        <w:t>2</w:t>
      </w:r>
      <w:r w:rsidRPr="00774035">
        <w:rPr>
          <w:color w:val="000000" w:themeColor="text1"/>
          <w:szCs w:val="28"/>
        </w:rPr>
        <w:t>%.</w:t>
      </w:r>
    </w:p>
    <w:p w:rsidR="00CB649E" w:rsidRPr="00774035" w:rsidRDefault="00CB649E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D54AE4" w:rsidRDefault="00D54AE4" w:rsidP="00806BD4">
      <w:pPr>
        <w:pStyle w:val="af4"/>
        <w:spacing w:after="0" w:line="360" w:lineRule="auto"/>
        <w:jc w:val="both"/>
        <w:rPr>
          <w:noProof/>
          <w:color w:val="000000" w:themeColor="text1"/>
          <w:szCs w:val="28"/>
        </w:rPr>
      </w:pPr>
    </w:p>
    <w:p w:rsidR="00254C43" w:rsidRPr="00774035" w:rsidRDefault="00254C43" w:rsidP="00806BD4">
      <w:pPr>
        <w:pStyle w:val="af4"/>
        <w:spacing w:after="0" w:line="360" w:lineRule="auto"/>
        <w:jc w:val="both"/>
        <w:rPr>
          <w:color w:val="000000" w:themeColor="text1"/>
          <w:szCs w:val="28"/>
        </w:rPr>
      </w:pPr>
      <w:r w:rsidRPr="00254C43">
        <w:rPr>
          <w:color w:val="000000" w:themeColor="text1"/>
          <w:szCs w:val="28"/>
        </w:rPr>
        <w:lastRenderedPageBreak/>
        <w:drawing>
          <wp:inline distT="0" distB="0" distL="0" distR="0">
            <wp:extent cx="6057900" cy="56673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54AE4" w:rsidRPr="00774035" w:rsidRDefault="00D54AE4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CB649E" w:rsidRPr="00E233AA" w:rsidRDefault="00E233AA" w:rsidP="00AA3884">
      <w:pPr>
        <w:pStyle w:val="af4"/>
        <w:spacing w:after="0" w:line="360" w:lineRule="auto"/>
        <w:ind w:firstLine="709"/>
        <w:jc w:val="center"/>
        <w:rPr>
          <w:color w:val="000000" w:themeColor="text1"/>
          <w:szCs w:val="28"/>
          <w:u w:val="single"/>
        </w:rPr>
      </w:pPr>
      <w:r w:rsidRPr="00E233AA">
        <w:rPr>
          <w:color w:val="000000" w:themeColor="text1"/>
          <w:szCs w:val="28"/>
          <w:u w:val="single"/>
        </w:rPr>
        <w:t>экспоненциального сглаживания</w:t>
      </w:r>
    </w:p>
    <w:p w:rsidR="00CB649E" w:rsidRPr="00774035" w:rsidRDefault="00CB649E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0F1348" w:rsidRDefault="000F1348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Рабочая формула метода экспоненциального сглаживания:</w:t>
      </w:r>
    </w:p>
    <w:p w:rsidR="00AA3884" w:rsidRPr="00774035" w:rsidRDefault="00AA3884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</w:p>
    <w:p w:rsidR="00AA3884" w:rsidRDefault="00D54AE4" w:rsidP="00AA3884">
      <w:pPr>
        <w:spacing w:line="360" w:lineRule="auto"/>
        <w:ind w:firstLine="709"/>
        <w:jc w:val="center"/>
        <w:rPr>
          <w:color w:val="000000" w:themeColor="text1"/>
          <w:szCs w:val="28"/>
        </w:rPr>
      </w:pPr>
      <w:r w:rsidRPr="00774035">
        <w:rPr>
          <w:color w:val="000000" w:themeColor="text1"/>
          <w:position w:val="-12"/>
          <w:szCs w:val="28"/>
          <w:lang w:val="en-US"/>
        </w:rPr>
        <w:object w:dxaOrig="2060" w:dyaOrig="360">
          <v:shape id="_x0000_i1033" type="#_x0000_t75" style="width:126pt;height:23.25pt" o:ole="" fillcolor="window">
            <v:imagedata r:id="rId23" o:title=""/>
          </v:shape>
          <o:OLEObject Type="Embed" ProgID="Equation.3" ShapeID="_x0000_i1033" DrawAspect="Content" ObjectID="_1635064092" r:id="rId24"/>
        </w:object>
      </w:r>
    </w:p>
    <w:p w:rsid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0F1348" w:rsidRPr="00774035" w:rsidRDefault="000F1348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где    </w:t>
      </w:r>
      <w:r w:rsidRPr="00774035">
        <w:rPr>
          <w:color w:val="000000" w:themeColor="text1"/>
          <w:szCs w:val="28"/>
          <w:lang w:val="en-US"/>
        </w:rPr>
        <w:t>t</w:t>
      </w:r>
      <w:r w:rsidRPr="00774035">
        <w:rPr>
          <w:color w:val="000000" w:themeColor="text1"/>
          <w:szCs w:val="28"/>
        </w:rPr>
        <w:t xml:space="preserve"> – период, предшествующий </w:t>
      </w:r>
      <w:proofErr w:type="gramStart"/>
      <w:r w:rsidRPr="00774035">
        <w:rPr>
          <w:color w:val="000000" w:themeColor="text1"/>
          <w:szCs w:val="28"/>
        </w:rPr>
        <w:t>прогнозному</w:t>
      </w:r>
      <w:proofErr w:type="gramEnd"/>
      <w:r w:rsidRPr="00774035">
        <w:rPr>
          <w:color w:val="000000" w:themeColor="text1"/>
          <w:szCs w:val="28"/>
        </w:rPr>
        <w:t>;</w:t>
      </w:r>
      <w:r w:rsidR="00AA3884">
        <w:rPr>
          <w:color w:val="000000" w:themeColor="text1"/>
          <w:szCs w:val="28"/>
        </w:rPr>
        <w:t xml:space="preserve">  </w:t>
      </w:r>
      <w:r w:rsidRPr="00774035">
        <w:rPr>
          <w:color w:val="000000" w:themeColor="text1"/>
          <w:szCs w:val="28"/>
          <w:lang w:val="en-US"/>
        </w:rPr>
        <w:t>t</w:t>
      </w:r>
      <w:r w:rsidRPr="00774035">
        <w:rPr>
          <w:color w:val="000000" w:themeColor="text1"/>
          <w:szCs w:val="28"/>
        </w:rPr>
        <w:t>+1– прогнозный период;</w:t>
      </w:r>
      <w:r w:rsidR="00AA3884">
        <w:rPr>
          <w:color w:val="000000" w:themeColor="text1"/>
          <w:szCs w:val="28"/>
        </w:rPr>
        <w:t xml:space="preserve"> </w:t>
      </w:r>
      <w:r w:rsidR="00D54AE4" w:rsidRPr="00774035">
        <w:rPr>
          <w:color w:val="000000" w:themeColor="text1"/>
          <w:position w:val="-12"/>
          <w:szCs w:val="28"/>
          <w:lang w:val="en-US"/>
        </w:rPr>
        <w:object w:dxaOrig="639" w:dyaOrig="360">
          <v:shape id="_x0000_i1034" type="#_x0000_t75" style="width:32.25pt;height:18pt" o:ole="" fillcolor="window">
            <v:imagedata r:id="rId25" o:title=""/>
          </v:shape>
          <o:OLEObject Type="Embed" ProgID="Equation.3" ShapeID="_x0000_i1034" DrawAspect="Content" ObjectID="_1635064093" r:id="rId26"/>
        </w:object>
      </w:r>
      <w:r w:rsidRPr="00774035">
        <w:rPr>
          <w:color w:val="000000" w:themeColor="text1"/>
          <w:szCs w:val="28"/>
        </w:rPr>
        <w:t>прогнозируемый показатель;</w:t>
      </w:r>
      <w:r w:rsidR="00AA3884">
        <w:rPr>
          <w:color w:val="000000" w:themeColor="text1"/>
          <w:szCs w:val="28"/>
        </w:rPr>
        <w:t xml:space="preserve"> </w:t>
      </w:r>
      <w:r w:rsidR="00D54AE4" w:rsidRPr="00774035">
        <w:rPr>
          <w:color w:val="000000" w:themeColor="text1"/>
          <w:position w:val="-10"/>
          <w:szCs w:val="28"/>
          <w:lang w:val="en-US"/>
        </w:rPr>
        <w:object w:dxaOrig="400" w:dyaOrig="260">
          <v:shape id="_x0000_i1035" type="#_x0000_t75" style="width:20.25pt;height:12.75pt" o:ole="" fillcolor="window">
            <v:imagedata r:id="rId27" o:title=""/>
          </v:shape>
          <o:OLEObject Type="Embed" ProgID="Equation.3" ShapeID="_x0000_i1035" DrawAspect="Content" ObjectID="_1635064094" r:id="rId28"/>
        </w:object>
      </w:r>
      <w:r w:rsidRPr="00774035">
        <w:rPr>
          <w:color w:val="000000" w:themeColor="text1"/>
          <w:szCs w:val="28"/>
        </w:rPr>
        <w:t>параметр сглаживания;</w:t>
      </w:r>
      <w:r w:rsidR="00AA3884">
        <w:rPr>
          <w:color w:val="000000" w:themeColor="text1"/>
          <w:szCs w:val="28"/>
        </w:rPr>
        <w:t xml:space="preserve"> </w:t>
      </w:r>
      <w:r w:rsidR="00D54AE4" w:rsidRPr="00774035">
        <w:rPr>
          <w:color w:val="000000" w:themeColor="text1"/>
          <w:position w:val="-12"/>
          <w:szCs w:val="28"/>
          <w:lang w:val="en-US"/>
        </w:rPr>
        <w:object w:dxaOrig="460" w:dyaOrig="360">
          <v:shape id="_x0000_i1036" type="#_x0000_t75" style="width:23.25pt;height:18pt" o:ole="" fillcolor="window">
            <v:imagedata r:id="rId29" o:title=""/>
          </v:shape>
          <o:OLEObject Type="Embed" ProgID="Equation.3" ShapeID="_x0000_i1036" DrawAspect="Content" ObjectID="_1635064095" r:id="rId30"/>
        </w:object>
      </w:r>
      <w:r w:rsidRPr="00774035">
        <w:rPr>
          <w:color w:val="000000" w:themeColor="text1"/>
          <w:szCs w:val="28"/>
        </w:rPr>
        <w:t xml:space="preserve">фактическое значение исследуемого показателя за период, предшествующий прогнозному; </w:t>
      </w:r>
      <w:r w:rsidR="00D54AE4" w:rsidRPr="00774035">
        <w:rPr>
          <w:color w:val="000000" w:themeColor="text1"/>
          <w:position w:val="-12"/>
          <w:szCs w:val="28"/>
          <w:lang w:val="en-US"/>
        </w:rPr>
        <w:object w:dxaOrig="540" w:dyaOrig="360">
          <v:shape id="_x0000_i1037" type="#_x0000_t75" style="width:27pt;height:18pt" o:ole="" fillcolor="window">
            <v:imagedata r:id="rId31" o:title=""/>
          </v:shape>
          <o:OLEObject Type="Embed" ProgID="Equation.3" ShapeID="_x0000_i1037" DrawAspect="Content" ObjectID="_1635064096" r:id="rId32"/>
        </w:object>
      </w:r>
      <w:r w:rsidRPr="00774035">
        <w:rPr>
          <w:color w:val="000000" w:themeColor="text1"/>
          <w:szCs w:val="28"/>
        </w:rPr>
        <w:t>экспоненциально взвешенная средняя для периода, предшествующего прогнозному.</w:t>
      </w:r>
    </w:p>
    <w:p w:rsidR="0085701D" w:rsidRPr="00774035" w:rsidRDefault="0085701D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Определяем значение парам</w:t>
      </w:r>
      <w:r w:rsidR="00774035">
        <w:rPr>
          <w:color w:val="000000" w:themeColor="text1"/>
          <w:szCs w:val="28"/>
        </w:rPr>
        <w:t>етра сглаживания</w:t>
      </w:r>
      <w:r w:rsidRPr="00774035">
        <w:rPr>
          <w:color w:val="000000" w:themeColor="text1"/>
          <w:szCs w:val="28"/>
        </w:rPr>
        <w:t>.</w:t>
      </w: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2/ (n+1) = 2/ </w:t>
      </w:r>
      <w:r w:rsidR="00851080" w:rsidRPr="00774035">
        <w:rPr>
          <w:color w:val="000000" w:themeColor="text1"/>
          <w:szCs w:val="28"/>
        </w:rPr>
        <w:t>(</w:t>
      </w:r>
      <w:r w:rsidR="00631910" w:rsidRPr="00774035">
        <w:rPr>
          <w:color w:val="000000" w:themeColor="text1"/>
          <w:szCs w:val="28"/>
        </w:rPr>
        <w:t>1</w:t>
      </w:r>
      <w:r w:rsidR="00517D26" w:rsidRPr="00774035">
        <w:rPr>
          <w:color w:val="000000" w:themeColor="text1"/>
          <w:szCs w:val="28"/>
        </w:rPr>
        <w:t>0</w:t>
      </w:r>
      <w:r w:rsidRPr="00774035">
        <w:rPr>
          <w:color w:val="000000" w:themeColor="text1"/>
          <w:szCs w:val="28"/>
        </w:rPr>
        <w:t>+1</w:t>
      </w:r>
      <w:r w:rsidR="00851080" w:rsidRPr="00774035">
        <w:rPr>
          <w:color w:val="000000" w:themeColor="text1"/>
          <w:szCs w:val="28"/>
        </w:rPr>
        <w:t>)</w:t>
      </w:r>
      <w:r w:rsidRPr="00774035">
        <w:rPr>
          <w:color w:val="000000" w:themeColor="text1"/>
          <w:szCs w:val="28"/>
        </w:rPr>
        <w:t xml:space="preserve"> = 0,</w:t>
      </w:r>
      <w:r w:rsidR="00631910" w:rsidRPr="00774035">
        <w:rPr>
          <w:color w:val="000000" w:themeColor="text1"/>
          <w:szCs w:val="28"/>
        </w:rPr>
        <w:t>1</w:t>
      </w:r>
      <w:r w:rsidR="00517D26" w:rsidRPr="00774035">
        <w:rPr>
          <w:color w:val="000000" w:themeColor="text1"/>
          <w:szCs w:val="28"/>
        </w:rPr>
        <w:t>8</w:t>
      </w: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Определяем начальное значение </w:t>
      </w:r>
      <w:proofErr w:type="spellStart"/>
      <w:r w:rsidRPr="00774035">
        <w:rPr>
          <w:b/>
          <w:color w:val="000000" w:themeColor="text1"/>
          <w:szCs w:val="28"/>
          <w:lang w:val="en-US"/>
        </w:rPr>
        <w:t>Uo</w:t>
      </w:r>
      <w:proofErr w:type="spellEnd"/>
      <w:r w:rsidRPr="00774035">
        <w:rPr>
          <w:color w:val="000000" w:themeColor="text1"/>
          <w:szCs w:val="28"/>
        </w:rPr>
        <w:t xml:space="preserve"> двумя способами:</w:t>
      </w:r>
    </w:p>
    <w:p w:rsidR="00657933" w:rsidRPr="00774035" w:rsidRDefault="00657933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1 способ (</w:t>
      </w:r>
      <w:proofErr w:type="gramStart"/>
      <w:r w:rsidRPr="00774035">
        <w:rPr>
          <w:color w:val="000000" w:themeColor="text1"/>
          <w:szCs w:val="28"/>
        </w:rPr>
        <w:t>средняя</w:t>
      </w:r>
      <w:proofErr w:type="gramEnd"/>
      <w:r w:rsidRPr="00774035">
        <w:rPr>
          <w:color w:val="000000" w:themeColor="text1"/>
          <w:szCs w:val="28"/>
        </w:rPr>
        <w:t xml:space="preserve"> арифметическая) </w:t>
      </w:r>
      <w:proofErr w:type="spellStart"/>
      <w:r w:rsidRPr="00774035">
        <w:rPr>
          <w:b/>
          <w:color w:val="000000" w:themeColor="text1"/>
          <w:szCs w:val="28"/>
          <w:lang w:val="en-US"/>
        </w:rPr>
        <w:t>Uo</w:t>
      </w:r>
      <w:proofErr w:type="spellEnd"/>
      <w:r w:rsidRPr="00774035">
        <w:rPr>
          <w:color w:val="000000" w:themeColor="text1"/>
          <w:szCs w:val="28"/>
        </w:rPr>
        <w:t xml:space="preserve"> = </w:t>
      </w:r>
      <w:r w:rsidR="00C513A8" w:rsidRPr="00774035">
        <w:rPr>
          <w:color w:val="000000" w:themeColor="text1"/>
          <w:szCs w:val="28"/>
        </w:rPr>
        <w:t>22,13</w:t>
      </w:r>
      <w:r w:rsidR="00C97CAC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/</w:t>
      </w:r>
      <w:r w:rsidR="00C97CAC" w:rsidRPr="00774035">
        <w:rPr>
          <w:color w:val="000000" w:themeColor="text1"/>
          <w:szCs w:val="28"/>
        </w:rPr>
        <w:t xml:space="preserve"> </w:t>
      </w:r>
      <w:r w:rsidR="00146B04" w:rsidRPr="00774035">
        <w:rPr>
          <w:color w:val="000000" w:themeColor="text1"/>
          <w:szCs w:val="28"/>
        </w:rPr>
        <w:t>1</w:t>
      </w:r>
      <w:r w:rsidR="00C513A8" w:rsidRPr="00774035">
        <w:rPr>
          <w:color w:val="000000" w:themeColor="text1"/>
          <w:szCs w:val="28"/>
        </w:rPr>
        <w:t>0</w:t>
      </w:r>
      <w:r w:rsidRPr="00774035">
        <w:rPr>
          <w:color w:val="000000" w:themeColor="text1"/>
          <w:szCs w:val="28"/>
        </w:rPr>
        <w:t xml:space="preserve"> = </w:t>
      </w:r>
      <w:r w:rsidR="00C513A8" w:rsidRPr="00774035">
        <w:rPr>
          <w:color w:val="000000" w:themeColor="text1"/>
          <w:szCs w:val="28"/>
        </w:rPr>
        <w:t>2,21</w:t>
      </w:r>
      <w:r w:rsidRPr="00774035">
        <w:rPr>
          <w:color w:val="000000" w:themeColor="text1"/>
          <w:szCs w:val="28"/>
        </w:rPr>
        <w:t xml:space="preserve">  </w:t>
      </w:r>
    </w:p>
    <w:p w:rsidR="00657933" w:rsidRPr="00774035" w:rsidRDefault="00657933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2 способ (принимаем первое значение базы прогноза) </w:t>
      </w:r>
      <w:proofErr w:type="spellStart"/>
      <w:r w:rsidRPr="00774035">
        <w:rPr>
          <w:b/>
          <w:color w:val="000000" w:themeColor="text1"/>
          <w:szCs w:val="28"/>
          <w:lang w:val="en-US"/>
        </w:rPr>
        <w:t>Uo</w:t>
      </w:r>
      <w:proofErr w:type="spellEnd"/>
      <w:r w:rsidRPr="00774035">
        <w:rPr>
          <w:color w:val="000000" w:themeColor="text1"/>
          <w:szCs w:val="28"/>
        </w:rPr>
        <w:t xml:space="preserve"> = </w:t>
      </w:r>
      <w:r w:rsidR="00AF0C77" w:rsidRPr="00774035">
        <w:rPr>
          <w:color w:val="000000" w:themeColor="text1"/>
          <w:szCs w:val="28"/>
        </w:rPr>
        <w:t>2,99</w:t>
      </w:r>
    </w:p>
    <w:p w:rsidR="00D54AE4" w:rsidRPr="00774035" w:rsidRDefault="00D54AE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54AE4" w:rsidRPr="00774035" w:rsidRDefault="00D54AE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Составляем расчетную таблицу. </w:t>
      </w:r>
    </w:p>
    <w:p w:rsidR="00460F3D" w:rsidRPr="00774035" w:rsidRDefault="00460F3D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Расчетная таблица</w:t>
      </w: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2"/>
        <w:gridCol w:w="3412"/>
        <w:gridCol w:w="1421"/>
        <w:gridCol w:w="1280"/>
        <w:gridCol w:w="1137"/>
        <w:gridCol w:w="1138"/>
      </w:tblGrid>
      <w:tr w:rsidR="00795A62" w:rsidRPr="00774035" w:rsidTr="009F044B">
        <w:trPr>
          <w:cantSplit/>
          <w:trHeight w:val="483"/>
        </w:trPr>
        <w:tc>
          <w:tcPr>
            <w:tcW w:w="1422" w:type="dxa"/>
            <w:vMerge w:val="restart"/>
          </w:tcPr>
          <w:p w:rsidR="00795A62" w:rsidRPr="00774035" w:rsidRDefault="00795A62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95A62" w:rsidRPr="00774035" w:rsidRDefault="00795A62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3412" w:type="dxa"/>
            <w:vMerge w:val="restart"/>
          </w:tcPr>
          <w:p w:rsidR="00795A62" w:rsidRPr="00774035" w:rsidRDefault="002E5F63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уровень безработицы в регионе, %</w:t>
            </w:r>
          </w:p>
        </w:tc>
        <w:tc>
          <w:tcPr>
            <w:tcW w:w="2701" w:type="dxa"/>
            <w:gridSpan w:val="2"/>
            <w:vMerge w:val="restart"/>
          </w:tcPr>
          <w:p w:rsidR="00795A62" w:rsidRPr="00774035" w:rsidRDefault="00795A62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 xml:space="preserve">Экспоненциально взвешенная средняя    </w:t>
            </w:r>
            <w:proofErr w:type="spellStart"/>
            <w:r w:rsidRPr="00774035">
              <w:rPr>
                <w:color w:val="000000" w:themeColor="text1"/>
                <w:sz w:val="24"/>
                <w:szCs w:val="24"/>
                <w:lang w:val="en-US"/>
              </w:rPr>
              <w:t>Ut</w:t>
            </w:r>
            <w:proofErr w:type="spellEnd"/>
          </w:p>
        </w:tc>
        <w:tc>
          <w:tcPr>
            <w:tcW w:w="2275" w:type="dxa"/>
            <w:gridSpan w:val="2"/>
            <w:vMerge w:val="restart"/>
          </w:tcPr>
          <w:p w:rsidR="00795A62" w:rsidRPr="00774035" w:rsidRDefault="00795A62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Расчет среднего относительного отклонения</w:t>
            </w:r>
          </w:p>
          <w:p w:rsidR="00795A62" w:rsidRPr="00774035" w:rsidRDefault="00795A62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A6F" w:rsidRPr="00774035" w:rsidTr="009F044B">
        <w:trPr>
          <w:cantSplit/>
          <w:trHeight w:val="483"/>
        </w:trPr>
        <w:tc>
          <w:tcPr>
            <w:tcW w:w="1422" w:type="dxa"/>
            <w:vMerge/>
          </w:tcPr>
          <w:p w:rsidR="00545A6F" w:rsidRPr="00774035" w:rsidRDefault="00545A6F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2" w:type="dxa"/>
            <w:vMerge/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vMerge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A6F" w:rsidRPr="00774035" w:rsidTr="009F044B">
        <w:trPr>
          <w:cantSplit/>
          <w:trHeight w:val="483"/>
        </w:trPr>
        <w:tc>
          <w:tcPr>
            <w:tcW w:w="1422" w:type="dxa"/>
            <w:vMerge/>
          </w:tcPr>
          <w:p w:rsidR="00545A6F" w:rsidRPr="00774035" w:rsidRDefault="00545A6F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2" w:type="dxa"/>
            <w:vMerge/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способ</w:t>
            </w:r>
          </w:p>
        </w:tc>
        <w:tc>
          <w:tcPr>
            <w:tcW w:w="1280" w:type="dxa"/>
            <w:vMerge w:val="restart"/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способ</w:t>
            </w:r>
          </w:p>
        </w:tc>
        <w:tc>
          <w:tcPr>
            <w:tcW w:w="2275" w:type="dxa"/>
            <w:gridSpan w:val="2"/>
            <w:vMerge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5A6F" w:rsidRPr="00774035" w:rsidTr="007B101D">
        <w:trPr>
          <w:cantSplit/>
          <w:trHeight w:val="275"/>
        </w:trPr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способ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545A6F" w:rsidRPr="00774035" w:rsidRDefault="00545A6F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способ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2,21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2,41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2,93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11,4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2,56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2,88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2,74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23,6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2,41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34,5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  <w:tcBorders>
              <w:bottom w:val="single" w:sz="4" w:space="0" w:color="auto"/>
            </w:tcBorders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2,53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46,9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412" w:type="dxa"/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421" w:type="dxa"/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1280" w:type="dxa"/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137" w:type="dxa"/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138" w:type="dxa"/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52,7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412" w:type="dxa"/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421" w:type="dxa"/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2,10</w:t>
            </w:r>
          </w:p>
        </w:tc>
        <w:tc>
          <w:tcPr>
            <w:tcW w:w="1280" w:type="dxa"/>
          </w:tcPr>
          <w:p w:rsidR="00321755" w:rsidRPr="00774035" w:rsidRDefault="00321755" w:rsidP="00645FA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2,23</w:t>
            </w:r>
          </w:p>
        </w:tc>
        <w:tc>
          <w:tcPr>
            <w:tcW w:w="1137" w:type="dxa"/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48,1</w:t>
            </w:r>
          </w:p>
        </w:tc>
        <w:tc>
          <w:tcPr>
            <w:tcW w:w="1138" w:type="dxa"/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321755" w:rsidRPr="00774035" w:rsidTr="000A33C5">
        <w:trPr>
          <w:cantSplit/>
          <w:trHeight w:val="275"/>
        </w:trPr>
        <w:tc>
          <w:tcPr>
            <w:tcW w:w="1422" w:type="dxa"/>
          </w:tcPr>
          <w:p w:rsidR="00321755" w:rsidRPr="00774035" w:rsidRDefault="00321755" w:rsidP="00D54AE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412" w:type="dxa"/>
          </w:tcPr>
          <w:p w:rsidR="00321755" w:rsidRPr="00774035" w:rsidRDefault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22,13</w:t>
            </w:r>
          </w:p>
        </w:tc>
        <w:tc>
          <w:tcPr>
            <w:tcW w:w="1421" w:type="dxa"/>
          </w:tcPr>
          <w:p w:rsidR="00321755" w:rsidRPr="00774035" w:rsidRDefault="00321755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</w:tcPr>
          <w:p w:rsidR="00321755" w:rsidRPr="00774035" w:rsidRDefault="00321755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138" w:type="dxa"/>
            <w:vAlign w:val="bottom"/>
          </w:tcPr>
          <w:p w:rsidR="00321755" w:rsidRPr="00774035" w:rsidRDefault="00321755" w:rsidP="00321755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268,7</w:t>
            </w:r>
          </w:p>
        </w:tc>
      </w:tr>
      <w:tr w:rsidR="00810F51" w:rsidRPr="00774035" w:rsidTr="007B101D">
        <w:trPr>
          <w:cantSplit/>
          <w:trHeight w:val="275"/>
        </w:trPr>
        <w:tc>
          <w:tcPr>
            <w:tcW w:w="1422" w:type="dxa"/>
          </w:tcPr>
          <w:p w:rsidR="00810F51" w:rsidRPr="00774035" w:rsidRDefault="00810F51" w:rsidP="00C513A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ноябрь (прогноз)</w:t>
            </w:r>
          </w:p>
        </w:tc>
        <w:tc>
          <w:tcPr>
            <w:tcW w:w="3412" w:type="dxa"/>
          </w:tcPr>
          <w:p w:rsidR="00810F51" w:rsidRPr="00774035" w:rsidRDefault="00810F51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0F51" w:rsidRPr="00774035" w:rsidRDefault="00810F51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280" w:type="dxa"/>
          </w:tcPr>
          <w:p w:rsidR="00810F51" w:rsidRPr="00774035" w:rsidRDefault="00810F51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2,08</w:t>
            </w:r>
          </w:p>
        </w:tc>
        <w:tc>
          <w:tcPr>
            <w:tcW w:w="1137" w:type="dxa"/>
          </w:tcPr>
          <w:p w:rsidR="00810F51" w:rsidRPr="00774035" w:rsidRDefault="00810F51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810F51" w:rsidRPr="00774035" w:rsidRDefault="00810F51" w:rsidP="00D54A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95A62" w:rsidRPr="00774035" w:rsidRDefault="00795A62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AA3884" w:rsidRPr="00AA3884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Рассчитываем экспоненциально взвешенную среднюю для каждого периода, используя формулу </w:t>
      </w:r>
      <w:r w:rsidR="00AA3884" w:rsidRPr="00774035">
        <w:rPr>
          <w:color w:val="000000" w:themeColor="text1"/>
          <w:position w:val="-12"/>
          <w:szCs w:val="28"/>
          <w:lang w:val="en-US"/>
        </w:rPr>
        <w:object w:dxaOrig="2040" w:dyaOrig="360">
          <v:shape id="_x0000_i1038" type="#_x0000_t75" style="width:124.5pt;height:23.25pt" o:ole="" fillcolor="window">
            <v:imagedata r:id="rId33" o:title=""/>
          </v:shape>
          <o:OLEObject Type="Embed" ProgID="Equation.3" ShapeID="_x0000_i1038" DrawAspect="Content" ObjectID="_1635064097" r:id="rId34"/>
        </w:object>
      </w:r>
      <w:r w:rsidR="00AA3884">
        <w:rPr>
          <w:color w:val="000000" w:themeColor="text1"/>
          <w:szCs w:val="28"/>
        </w:rPr>
        <w:t>.</w:t>
      </w:r>
    </w:p>
    <w:p w:rsid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AA3884" w:rsidRPr="00774035" w:rsidRDefault="00AA3884" w:rsidP="00AA3884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Рассчитываем прогнозное значение на ноябрь.</w:t>
      </w: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  <w:lang w:val="en-US"/>
        </w:rPr>
        <w:lastRenderedPageBreak/>
        <w:t>U</w:t>
      </w:r>
      <w:r w:rsidR="008E46BF" w:rsidRPr="00774035">
        <w:rPr>
          <w:color w:val="000000" w:themeColor="text1"/>
          <w:szCs w:val="28"/>
        </w:rPr>
        <w:t>февраль</w:t>
      </w:r>
      <w:r w:rsidRPr="00774035">
        <w:rPr>
          <w:color w:val="000000" w:themeColor="text1"/>
          <w:szCs w:val="28"/>
        </w:rPr>
        <w:t xml:space="preserve"> = </w:t>
      </w:r>
      <w:r w:rsidR="002C0566" w:rsidRPr="00774035">
        <w:rPr>
          <w:color w:val="000000" w:themeColor="text1"/>
          <w:szCs w:val="28"/>
        </w:rPr>
        <w:t>2,99</w:t>
      </w:r>
      <w:r w:rsidRPr="00774035">
        <w:rPr>
          <w:color w:val="000000" w:themeColor="text1"/>
          <w:szCs w:val="28"/>
        </w:rPr>
        <w:t>*0,</w:t>
      </w:r>
      <w:r w:rsidR="001E7E4A" w:rsidRPr="00774035">
        <w:rPr>
          <w:color w:val="000000" w:themeColor="text1"/>
          <w:szCs w:val="28"/>
        </w:rPr>
        <w:t>1</w:t>
      </w:r>
      <w:r w:rsidR="002C0566" w:rsidRPr="00774035">
        <w:rPr>
          <w:color w:val="000000" w:themeColor="text1"/>
          <w:szCs w:val="28"/>
        </w:rPr>
        <w:t>8</w:t>
      </w:r>
      <w:r w:rsidRPr="00774035">
        <w:rPr>
          <w:color w:val="000000" w:themeColor="text1"/>
          <w:szCs w:val="28"/>
        </w:rPr>
        <w:t xml:space="preserve"> +(1</w:t>
      </w:r>
      <w:r w:rsidR="001E7E4A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-</w:t>
      </w:r>
      <w:r w:rsidR="001E7E4A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0,</w:t>
      </w:r>
      <w:r w:rsidR="001E7E4A" w:rsidRPr="00774035">
        <w:rPr>
          <w:color w:val="000000" w:themeColor="text1"/>
          <w:szCs w:val="28"/>
        </w:rPr>
        <w:t>1</w:t>
      </w:r>
      <w:r w:rsidR="002C0566" w:rsidRPr="00774035">
        <w:rPr>
          <w:color w:val="000000" w:themeColor="text1"/>
          <w:szCs w:val="28"/>
        </w:rPr>
        <w:t>8</w:t>
      </w:r>
      <w:r w:rsidRPr="00774035">
        <w:rPr>
          <w:color w:val="000000" w:themeColor="text1"/>
          <w:szCs w:val="28"/>
        </w:rPr>
        <w:t xml:space="preserve">) * </w:t>
      </w:r>
      <w:r w:rsidR="002C0566" w:rsidRPr="00774035">
        <w:rPr>
          <w:color w:val="000000" w:themeColor="text1"/>
          <w:szCs w:val="28"/>
        </w:rPr>
        <w:t>2,21</w:t>
      </w:r>
      <w:r w:rsidRPr="00774035">
        <w:rPr>
          <w:color w:val="000000" w:themeColor="text1"/>
          <w:szCs w:val="28"/>
        </w:rPr>
        <w:t xml:space="preserve"> = </w:t>
      </w:r>
      <w:r w:rsidR="00810F51" w:rsidRPr="00774035">
        <w:rPr>
          <w:color w:val="000000" w:themeColor="text1"/>
          <w:szCs w:val="28"/>
        </w:rPr>
        <w:t>2,35</w:t>
      </w:r>
      <w:r w:rsidRPr="00774035">
        <w:rPr>
          <w:color w:val="000000" w:themeColor="text1"/>
          <w:szCs w:val="28"/>
        </w:rPr>
        <w:t xml:space="preserve">  (1 способ)  и т.д.</w:t>
      </w: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  <w:lang w:val="en-US"/>
        </w:rPr>
        <w:t>U</w:t>
      </w:r>
      <w:r w:rsidR="008E46BF" w:rsidRPr="00774035">
        <w:rPr>
          <w:color w:val="000000" w:themeColor="text1"/>
          <w:szCs w:val="28"/>
        </w:rPr>
        <w:t>февраль</w:t>
      </w:r>
      <w:r w:rsidRPr="00774035">
        <w:rPr>
          <w:color w:val="000000" w:themeColor="text1"/>
          <w:szCs w:val="28"/>
        </w:rPr>
        <w:t xml:space="preserve"> = </w:t>
      </w:r>
      <w:r w:rsidR="008E46BF" w:rsidRPr="00774035">
        <w:rPr>
          <w:color w:val="000000" w:themeColor="text1"/>
          <w:szCs w:val="28"/>
        </w:rPr>
        <w:t>2</w:t>
      </w:r>
      <w:proofErr w:type="gramStart"/>
      <w:r w:rsidR="00810F51" w:rsidRPr="00774035">
        <w:rPr>
          <w:color w:val="000000" w:themeColor="text1"/>
          <w:szCs w:val="28"/>
        </w:rPr>
        <w:t>,99</w:t>
      </w:r>
      <w:proofErr w:type="gramEnd"/>
      <w:r w:rsidRPr="00774035">
        <w:rPr>
          <w:color w:val="000000" w:themeColor="text1"/>
          <w:szCs w:val="28"/>
        </w:rPr>
        <w:t>*0,</w:t>
      </w:r>
      <w:r w:rsidR="008E46BF" w:rsidRPr="00774035">
        <w:rPr>
          <w:color w:val="000000" w:themeColor="text1"/>
          <w:szCs w:val="28"/>
        </w:rPr>
        <w:t>1</w:t>
      </w:r>
      <w:r w:rsidR="00810F51" w:rsidRPr="00774035">
        <w:rPr>
          <w:color w:val="000000" w:themeColor="text1"/>
          <w:szCs w:val="28"/>
        </w:rPr>
        <w:t>8</w:t>
      </w:r>
      <w:r w:rsidRPr="00774035">
        <w:rPr>
          <w:color w:val="000000" w:themeColor="text1"/>
          <w:szCs w:val="28"/>
        </w:rPr>
        <w:t xml:space="preserve"> +(1</w:t>
      </w:r>
      <w:r w:rsidR="008E46BF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-</w:t>
      </w:r>
      <w:r w:rsidR="008E46BF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0,</w:t>
      </w:r>
      <w:r w:rsidR="008E46BF" w:rsidRPr="00774035">
        <w:rPr>
          <w:color w:val="000000" w:themeColor="text1"/>
          <w:szCs w:val="28"/>
        </w:rPr>
        <w:t>1</w:t>
      </w:r>
      <w:r w:rsidR="00810F51" w:rsidRPr="00774035">
        <w:rPr>
          <w:color w:val="000000" w:themeColor="text1"/>
          <w:szCs w:val="28"/>
        </w:rPr>
        <w:t>8</w:t>
      </w:r>
      <w:r w:rsidRPr="00774035">
        <w:rPr>
          <w:color w:val="000000" w:themeColor="text1"/>
          <w:szCs w:val="28"/>
        </w:rPr>
        <w:t xml:space="preserve">) * </w:t>
      </w:r>
      <w:r w:rsidR="008E46BF" w:rsidRPr="00774035">
        <w:rPr>
          <w:color w:val="000000" w:themeColor="text1"/>
          <w:szCs w:val="28"/>
        </w:rPr>
        <w:t>2</w:t>
      </w:r>
      <w:r w:rsidR="00810F51" w:rsidRPr="00774035">
        <w:rPr>
          <w:color w:val="000000" w:themeColor="text1"/>
          <w:szCs w:val="28"/>
        </w:rPr>
        <w:t>,99</w:t>
      </w:r>
      <w:r w:rsidRPr="00774035">
        <w:rPr>
          <w:color w:val="000000" w:themeColor="text1"/>
          <w:szCs w:val="28"/>
        </w:rPr>
        <w:t xml:space="preserve"> = </w:t>
      </w:r>
      <w:r w:rsidR="008E46BF" w:rsidRPr="00774035">
        <w:rPr>
          <w:color w:val="000000" w:themeColor="text1"/>
          <w:szCs w:val="28"/>
        </w:rPr>
        <w:t>2</w:t>
      </w:r>
      <w:r w:rsidR="00810F51" w:rsidRPr="00774035">
        <w:rPr>
          <w:color w:val="000000" w:themeColor="text1"/>
          <w:szCs w:val="28"/>
        </w:rPr>
        <w:t>,99</w:t>
      </w:r>
      <w:r w:rsidRPr="00774035">
        <w:rPr>
          <w:color w:val="000000" w:themeColor="text1"/>
          <w:szCs w:val="28"/>
        </w:rPr>
        <w:t xml:space="preserve">  (2 способ)</w:t>
      </w:r>
      <w:r w:rsidR="00936574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и т.д.</w:t>
      </w:r>
    </w:p>
    <w:p w:rsidR="00810F51" w:rsidRPr="00774035" w:rsidRDefault="00810F51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Средняя относительная ошибка</w:t>
      </w:r>
      <w:proofErr w:type="gramStart"/>
      <w:r w:rsidRPr="00774035">
        <w:rPr>
          <w:color w:val="000000" w:themeColor="text1"/>
          <w:szCs w:val="28"/>
        </w:rPr>
        <w:t xml:space="preserve"> </w:t>
      </w:r>
      <w:r w:rsidR="00AA3884">
        <w:rPr>
          <w:color w:val="000000" w:themeColor="text1"/>
          <w:szCs w:val="28"/>
        </w:rPr>
        <w:t>:</w:t>
      </w:r>
      <w:proofErr w:type="gramEnd"/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ε = </w:t>
      </w:r>
      <w:r w:rsidR="00413729" w:rsidRPr="00774035">
        <w:rPr>
          <w:color w:val="000000"/>
          <w:szCs w:val="28"/>
        </w:rPr>
        <w:t>111,4</w:t>
      </w:r>
      <w:r w:rsidR="00446D37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/</w:t>
      </w:r>
      <w:r w:rsidR="00446D37" w:rsidRPr="00774035">
        <w:rPr>
          <w:color w:val="000000" w:themeColor="text1"/>
          <w:szCs w:val="28"/>
        </w:rPr>
        <w:t xml:space="preserve"> </w:t>
      </w:r>
      <w:r w:rsidR="006C4E29" w:rsidRPr="00774035">
        <w:rPr>
          <w:color w:val="000000" w:themeColor="text1"/>
          <w:szCs w:val="28"/>
        </w:rPr>
        <w:t>1</w:t>
      </w:r>
      <w:r w:rsidR="00413729" w:rsidRPr="00774035">
        <w:rPr>
          <w:color w:val="000000" w:themeColor="text1"/>
          <w:szCs w:val="28"/>
        </w:rPr>
        <w:t>0</w:t>
      </w:r>
      <w:r w:rsidRPr="00774035">
        <w:rPr>
          <w:color w:val="000000" w:themeColor="text1"/>
          <w:szCs w:val="28"/>
        </w:rPr>
        <w:t xml:space="preserve"> = </w:t>
      </w:r>
      <w:r w:rsidR="00413729" w:rsidRPr="00774035">
        <w:rPr>
          <w:color w:val="000000" w:themeColor="text1"/>
          <w:szCs w:val="28"/>
        </w:rPr>
        <w:t>11,1</w:t>
      </w:r>
      <w:r w:rsidRPr="00774035">
        <w:rPr>
          <w:color w:val="000000" w:themeColor="text1"/>
          <w:szCs w:val="28"/>
        </w:rPr>
        <w:t>%  (</w:t>
      </w:r>
      <w:r w:rsidRPr="00774035">
        <w:rPr>
          <w:color w:val="000000" w:themeColor="text1"/>
          <w:szCs w:val="28"/>
          <w:lang w:val="en-US"/>
        </w:rPr>
        <w:t>I</w:t>
      </w:r>
      <w:r w:rsidRPr="00774035">
        <w:rPr>
          <w:color w:val="000000" w:themeColor="text1"/>
          <w:szCs w:val="28"/>
        </w:rPr>
        <w:t xml:space="preserve"> способ)</w:t>
      </w:r>
    </w:p>
    <w:p w:rsidR="00545A6F" w:rsidRPr="00774035" w:rsidRDefault="00545A6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ε = </w:t>
      </w:r>
      <w:r w:rsidR="00413729" w:rsidRPr="00774035">
        <w:rPr>
          <w:color w:val="000000"/>
          <w:szCs w:val="28"/>
        </w:rPr>
        <w:t>268,7</w:t>
      </w:r>
      <w:r w:rsidR="00446D37" w:rsidRPr="00774035">
        <w:rPr>
          <w:color w:val="000000" w:themeColor="text1"/>
          <w:szCs w:val="28"/>
        </w:rPr>
        <w:t xml:space="preserve"> / </w:t>
      </w:r>
      <w:r w:rsidR="006C4E29" w:rsidRPr="00774035">
        <w:rPr>
          <w:color w:val="000000" w:themeColor="text1"/>
          <w:szCs w:val="28"/>
        </w:rPr>
        <w:t>1</w:t>
      </w:r>
      <w:r w:rsidR="00413729" w:rsidRPr="00774035">
        <w:rPr>
          <w:color w:val="000000" w:themeColor="text1"/>
          <w:szCs w:val="28"/>
        </w:rPr>
        <w:t>0</w:t>
      </w:r>
      <w:r w:rsidRPr="00774035">
        <w:rPr>
          <w:color w:val="000000" w:themeColor="text1"/>
          <w:szCs w:val="28"/>
        </w:rPr>
        <w:t xml:space="preserve"> = </w:t>
      </w:r>
      <w:r w:rsidR="00413729" w:rsidRPr="00774035">
        <w:rPr>
          <w:color w:val="000000" w:themeColor="text1"/>
          <w:szCs w:val="28"/>
        </w:rPr>
        <w:t>26,9</w:t>
      </w:r>
      <w:r w:rsidRPr="00774035">
        <w:rPr>
          <w:color w:val="000000" w:themeColor="text1"/>
          <w:szCs w:val="28"/>
        </w:rPr>
        <w:t>% (</w:t>
      </w:r>
      <w:r w:rsidRPr="00774035">
        <w:rPr>
          <w:color w:val="000000" w:themeColor="text1"/>
          <w:szCs w:val="28"/>
          <w:lang w:val="en-US"/>
        </w:rPr>
        <w:t>II</w:t>
      </w:r>
      <w:r w:rsidRPr="00774035">
        <w:rPr>
          <w:color w:val="000000" w:themeColor="text1"/>
          <w:szCs w:val="28"/>
        </w:rPr>
        <w:t xml:space="preserve"> способ)</w:t>
      </w:r>
    </w:p>
    <w:p w:rsidR="00413729" w:rsidRPr="00774035" w:rsidRDefault="00413729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3D5453" w:rsidRPr="00774035" w:rsidRDefault="003E286C" w:rsidP="003E286C">
      <w:pPr>
        <w:pStyle w:val="af4"/>
        <w:spacing w:after="0" w:line="360" w:lineRule="auto"/>
        <w:jc w:val="both"/>
        <w:rPr>
          <w:color w:val="000000" w:themeColor="text1"/>
          <w:szCs w:val="28"/>
        </w:rPr>
      </w:pPr>
      <w:r w:rsidRPr="003E286C">
        <w:rPr>
          <w:color w:val="000000" w:themeColor="text1"/>
          <w:szCs w:val="28"/>
        </w:rPr>
        <w:drawing>
          <wp:inline distT="0" distB="0" distL="0" distR="0">
            <wp:extent cx="6067425" cy="45910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3D5453" w:rsidRPr="00774035" w:rsidRDefault="003D5453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CB649E" w:rsidRPr="00E233AA" w:rsidRDefault="00E233AA" w:rsidP="00AA3884">
      <w:pPr>
        <w:pStyle w:val="af4"/>
        <w:spacing w:after="0" w:line="360" w:lineRule="auto"/>
        <w:ind w:firstLine="709"/>
        <w:jc w:val="center"/>
        <w:rPr>
          <w:color w:val="000000" w:themeColor="text1"/>
          <w:szCs w:val="28"/>
          <w:u w:val="single"/>
        </w:rPr>
      </w:pPr>
      <w:r w:rsidRPr="00E233AA">
        <w:rPr>
          <w:color w:val="000000" w:themeColor="text1"/>
          <w:szCs w:val="28"/>
          <w:u w:val="single"/>
        </w:rPr>
        <w:t>наименьших квадратов</w:t>
      </w:r>
    </w:p>
    <w:p w:rsidR="00266BA2" w:rsidRPr="00774035" w:rsidRDefault="00266BA2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</w:p>
    <w:p w:rsidR="00DD1604" w:rsidRDefault="00DD1604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Рабочая формула метода наименьших квадратов:</w:t>
      </w:r>
    </w:p>
    <w:p w:rsidR="00AA3884" w:rsidRPr="00774035" w:rsidRDefault="00AA3884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</w:p>
    <w:p w:rsidR="00DD1604" w:rsidRPr="00774035" w:rsidRDefault="00DD1604" w:rsidP="00AA3884">
      <w:pPr>
        <w:pStyle w:val="26"/>
        <w:spacing w:after="0" w:line="360" w:lineRule="auto"/>
        <w:ind w:left="0" w:firstLine="709"/>
        <w:jc w:val="center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у </w:t>
      </w:r>
      <w:r w:rsidRPr="00774035">
        <w:rPr>
          <w:color w:val="000000" w:themeColor="text1"/>
          <w:szCs w:val="28"/>
          <w:vertAlign w:val="subscript"/>
          <w:lang w:val="en-US"/>
        </w:rPr>
        <w:t>t</w:t>
      </w:r>
      <w:r w:rsidRPr="00774035">
        <w:rPr>
          <w:color w:val="000000" w:themeColor="text1"/>
          <w:szCs w:val="28"/>
          <w:vertAlign w:val="subscript"/>
        </w:rPr>
        <w:t>+</w:t>
      </w:r>
      <w:proofErr w:type="gramStart"/>
      <w:r w:rsidRPr="00774035">
        <w:rPr>
          <w:color w:val="000000" w:themeColor="text1"/>
          <w:szCs w:val="28"/>
          <w:vertAlign w:val="subscript"/>
        </w:rPr>
        <w:t>1</w:t>
      </w:r>
      <w:proofErr w:type="gramEnd"/>
      <w:r w:rsidRPr="00774035">
        <w:rPr>
          <w:color w:val="000000" w:themeColor="text1"/>
          <w:szCs w:val="28"/>
        </w:rPr>
        <w:t xml:space="preserve"> = а*Х + </w:t>
      </w:r>
      <w:r w:rsidRPr="00774035">
        <w:rPr>
          <w:color w:val="000000" w:themeColor="text1"/>
          <w:szCs w:val="28"/>
          <w:lang w:val="en-US"/>
        </w:rPr>
        <w:t>b</w:t>
      </w:r>
      <w:r w:rsidRPr="00774035">
        <w:rPr>
          <w:color w:val="000000" w:themeColor="text1"/>
          <w:szCs w:val="28"/>
        </w:rPr>
        <w:t>,</w:t>
      </w:r>
    </w:p>
    <w:p w:rsid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D1604" w:rsidRPr="00774035" w:rsidRDefault="00DD160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где  </w:t>
      </w:r>
      <w:r w:rsidRPr="00774035">
        <w:rPr>
          <w:color w:val="000000" w:themeColor="text1"/>
          <w:szCs w:val="28"/>
          <w:lang w:val="en-US"/>
        </w:rPr>
        <w:t>t</w:t>
      </w:r>
      <w:r w:rsidRPr="00774035">
        <w:rPr>
          <w:color w:val="000000" w:themeColor="text1"/>
          <w:szCs w:val="28"/>
        </w:rPr>
        <w:t xml:space="preserve"> + 1 – прогнозный период; </w:t>
      </w:r>
      <w:r w:rsidR="00AA3884">
        <w:rPr>
          <w:color w:val="000000" w:themeColor="text1"/>
          <w:szCs w:val="28"/>
        </w:rPr>
        <w:t xml:space="preserve">  </w:t>
      </w:r>
      <w:proofErr w:type="spellStart"/>
      <w:r w:rsidRPr="00774035">
        <w:rPr>
          <w:color w:val="000000" w:themeColor="text1"/>
          <w:szCs w:val="28"/>
          <w:lang w:val="en-US"/>
        </w:rPr>
        <w:t>y</w:t>
      </w:r>
      <w:r w:rsidRPr="00774035">
        <w:rPr>
          <w:color w:val="000000" w:themeColor="text1"/>
          <w:szCs w:val="28"/>
          <w:vertAlign w:val="subscript"/>
          <w:lang w:val="en-US"/>
        </w:rPr>
        <w:t>t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+1 </w:t>
      </w:r>
      <w:r w:rsidRPr="00774035">
        <w:rPr>
          <w:color w:val="000000" w:themeColor="text1"/>
          <w:szCs w:val="28"/>
        </w:rPr>
        <w:t>– прогнозируемый показатель;</w:t>
      </w:r>
      <w:r w:rsidR="00AA3884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  <w:lang w:val="en-US"/>
        </w:rPr>
        <w:t>a</w:t>
      </w:r>
      <w:r w:rsidRPr="00774035">
        <w:rPr>
          <w:color w:val="000000" w:themeColor="text1"/>
          <w:szCs w:val="28"/>
        </w:rPr>
        <w:t xml:space="preserve"> и  </w:t>
      </w:r>
      <w:r w:rsidRPr="00774035">
        <w:rPr>
          <w:color w:val="000000" w:themeColor="text1"/>
          <w:szCs w:val="28"/>
          <w:lang w:val="en-US"/>
        </w:rPr>
        <w:t>b</w:t>
      </w:r>
      <w:r w:rsidRPr="00774035">
        <w:rPr>
          <w:color w:val="000000" w:themeColor="text1"/>
          <w:szCs w:val="28"/>
        </w:rPr>
        <w:t xml:space="preserve"> - коэффициенты;</w:t>
      </w:r>
      <w:r w:rsidR="00AA3884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Х - условное обозначение времени.</w:t>
      </w:r>
    </w:p>
    <w:p w:rsidR="00DD1604" w:rsidRPr="00774035" w:rsidRDefault="00DD160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DD1604" w:rsidRPr="00774035" w:rsidRDefault="00DD160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Расчет коэффициентов </w:t>
      </w:r>
      <w:r w:rsidRPr="00774035">
        <w:rPr>
          <w:color w:val="000000" w:themeColor="text1"/>
          <w:szCs w:val="28"/>
          <w:lang w:val="en-US"/>
        </w:rPr>
        <w:t>a</w:t>
      </w:r>
      <w:r w:rsidRPr="00774035">
        <w:rPr>
          <w:color w:val="000000" w:themeColor="text1"/>
          <w:szCs w:val="28"/>
        </w:rPr>
        <w:t xml:space="preserve"> и </w:t>
      </w:r>
      <w:r w:rsidRPr="00774035">
        <w:rPr>
          <w:color w:val="000000" w:themeColor="text1"/>
          <w:szCs w:val="28"/>
          <w:lang w:val="en-US"/>
        </w:rPr>
        <w:t>b</w:t>
      </w:r>
      <w:r w:rsidRPr="00774035">
        <w:rPr>
          <w:color w:val="000000" w:themeColor="text1"/>
          <w:szCs w:val="28"/>
        </w:rPr>
        <w:t xml:space="preserve">  осуществляется по следующим формулам:</w:t>
      </w:r>
    </w:p>
    <w:p w:rsidR="00DD1604" w:rsidRPr="00774035" w:rsidRDefault="0010030D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                                                                                                                 </w:t>
      </w:r>
    </w:p>
    <w:p w:rsidR="00DD1604" w:rsidRPr="00774035" w:rsidRDefault="00954029" w:rsidP="003A2A38">
      <w:pPr>
        <w:pStyle w:val="26"/>
        <w:spacing w:after="0" w:line="360" w:lineRule="auto"/>
        <w:ind w:left="0"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pict>
          <v:shape id="_x0000_s1030" type="#_x0000_t75" style="position:absolute;left:0;text-align:left;margin-left:55.35pt;margin-top:-2.5pt;width:163pt;height:58pt;z-index:251662336" o:allowincell="f">
            <v:imagedata r:id="rId36" o:title=""/>
            <w10:wrap type="topAndBottom"/>
          </v:shape>
          <o:OLEObject Type="Embed" ProgID="Equation.3" ShapeID="_x0000_s1030" DrawAspect="Content" ObjectID="_1635064098" r:id="rId37"/>
        </w:pict>
      </w:r>
      <w:r w:rsidR="00DD1604" w:rsidRPr="00774035">
        <w:rPr>
          <w:color w:val="000000" w:themeColor="text1"/>
          <w:szCs w:val="28"/>
        </w:rPr>
        <w:t xml:space="preserve"> где, У</w:t>
      </w:r>
      <w:proofErr w:type="spellStart"/>
      <w:proofErr w:type="gramStart"/>
      <w:r w:rsidR="00DD1604" w:rsidRPr="00774035">
        <w:rPr>
          <w:color w:val="000000" w:themeColor="text1"/>
          <w:szCs w:val="28"/>
          <w:lang w:val="en-US"/>
        </w:rPr>
        <w:t>i</w:t>
      </w:r>
      <w:proofErr w:type="spellEnd"/>
      <w:proofErr w:type="gramEnd"/>
      <w:r w:rsidR="00DD1604" w:rsidRPr="00774035">
        <w:rPr>
          <w:color w:val="000000" w:themeColor="text1"/>
          <w:szCs w:val="28"/>
        </w:rPr>
        <w:t xml:space="preserve"> – фактические значения ряда динамики;</w:t>
      </w:r>
    </w:p>
    <w:p w:rsidR="00DD1604" w:rsidRPr="00774035" w:rsidRDefault="00DD160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  <w:lang w:val="en-US"/>
        </w:rPr>
        <w:t>n</w:t>
      </w:r>
      <w:r w:rsidRPr="00774035">
        <w:rPr>
          <w:color w:val="000000" w:themeColor="text1"/>
          <w:szCs w:val="28"/>
        </w:rPr>
        <w:t xml:space="preserve"> – </w:t>
      </w:r>
      <w:proofErr w:type="gramStart"/>
      <w:r w:rsidRPr="00774035">
        <w:rPr>
          <w:color w:val="000000" w:themeColor="text1"/>
          <w:szCs w:val="28"/>
        </w:rPr>
        <w:t>число</w:t>
      </w:r>
      <w:proofErr w:type="gramEnd"/>
      <w:r w:rsidRPr="00774035">
        <w:rPr>
          <w:color w:val="000000" w:themeColor="text1"/>
          <w:szCs w:val="28"/>
        </w:rPr>
        <w:t xml:space="preserve"> уровней временного ряда;</w:t>
      </w:r>
    </w:p>
    <w:p w:rsidR="00DD1604" w:rsidRPr="00774035" w:rsidRDefault="00954029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pict>
          <v:shape id="_x0000_s1031" type="#_x0000_t75" style="position:absolute;left:0;text-align:left;margin-left:46.35pt;margin-top:11pt;width:94pt;height:44pt;z-index:251663360" o:allowincell="f">
            <v:imagedata r:id="rId38" o:title=""/>
            <w10:wrap type="topAndBottom"/>
          </v:shape>
          <o:OLEObject Type="Embed" ProgID="Equation.3" ShapeID="_x0000_s1031" DrawAspect="Content" ObjectID="_1635064099" r:id="rId39"/>
        </w:pict>
      </w:r>
      <w:r>
        <w:rPr>
          <w:noProof/>
          <w:color w:val="000000" w:themeColor="text1"/>
          <w:szCs w:val="28"/>
        </w:rPr>
        <w:pict>
          <v:shape id="_x0000_s1029" type="#_x0000_t75" style="position:absolute;left:0;text-align:left;margin-left:0;margin-top:0;width:9pt;height:17pt;z-index:251661312" o:allowincell="f">
            <v:imagedata r:id="rId40" o:title=""/>
            <w10:wrap type="topAndBottom"/>
          </v:shape>
          <o:OLEObject Type="Embed" ProgID="Equation.3" ShapeID="_x0000_s1029" DrawAspect="Content" ObjectID="_1635064100" r:id="rId41"/>
        </w:pict>
      </w:r>
      <w:r>
        <w:rPr>
          <w:noProof/>
          <w:color w:val="000000" w:themeColor="text1"/>
          <w:szCs w:val="28"/>
        </w:rPr>
        <w:pict>
          <v:shape id="_x0000_s1028" type="#_x0000_t75" style="position:absolute;left:0;text-align:left;margin-left:0;margin-top:0;width:9pt;height:17pt;z-index:251660288" o:allowincell="f">
            <v:imagedata r:id="rId40" o:title=""/>
            <w10:wrap type="topAndBottom"/>
          </v:shape>
          <o:OLEObject Type="Embed" ProgID="Equation.3" ShapeID="_x0000_s1028" DrawAspect="Content" ObjectID="_1635064101" r:id="rId42"/>
        </w:pict>
      </w:r>
      <w:r w:rsidR="0010030D" w:rsidRPr="00774035">
        <w:rPr>
          <w:color w:val="000000" w:themeColor="text1"/>
          <w:szCs w:val="28"/>
        </w:rPr>
        <w:t xml:space="preserve">                                                                                                                  </w:t>
      </w:r>
    </w:p>
    <w:p w:rsidR="004A5C39" w:rsidRPr="00774035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Для решения используем следующую таблицу.</w:t>
      </w:r>
    </w:p>
    <w:p w:rsidR="003D5453" w:rsidRPr="00774035" w:rsidRDefault="003D5453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01"/>
        <w:gridCol w:w="1701"/>
        <w:gridCol w:w="1134"/>
        <w:gridCol w:w="992"/>
        <w:gridCol w:w="1134"/>
        <w:gridCol w:w="1843"/>
      </w:tblGrid>
      <w:tr w:rsidR="001B489C" w:rsidRPr="00774035" w:rsidTr="001E21BA">
        <w:trPr>
          <w:cantSplit/>
          <w:trHeight w:val="1407"/>
        </w:trPr>
        <w:tc>
          <w:tcPr>
            <w:tcW w:w="1276" w:type="dxa"/>
            <w:tcBorders>
              <w:bottom w:val="single" w:sz="4" w:space="0" w:color="auto"/>
            </w:tcBorders>
          </w:tcPr>
          <w:p w:rsidR="001B489C" w:rsidRPr="00774035" w:rsidRDefault="001B489C" w:rsidP="008350E3">
            <w:pPr>
              <w:pStyle w:val="ae"/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489C" w:rsidRPr="00774035" w:rsidRDefault="00A976DA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sz w:val="24"/>
                <w:szCs w:val="24"/>
              </w:rPr>
              <w:t>уровень безработицы в регионе,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Условное обозначение</w:t>
            </w: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времени,   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Уф*Х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Х^2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Ур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Расчет среднего относительного отклонения</w:t>
            </w: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/ Уф</w:t>
            </w:r>
            <w:r w:rsidRPr="00774035">
              <w:rPr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774035">
              <w:rPr>
                <w:color w:val="000000" w:themeColor="text1"/>
                <w:sz w:val="24"/>
                <w:szCs w:val="24"/>
              </w:rPr>
              <w:t>- Ур/</w:t>
            </w:r>
          </w:p>
          <w:p w:rsidR="001B489C" w:rsidRPr="00774035" w:rsidRDefault="001B489C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Уф  * 100</w:t>
            </w:r>
          </w:p>
        </w:tc>
      </w:tr>
      <w:tr w:rsidR="0057488D" w:rsidRPr="00774035" w:rsidTr="000A33C5">
        <w:trPr>
          <w:cantSplit/>
          <w:trHeight w:val="343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57488D" w:rsidRPr="00774035" w:rsidTr="000A33C5">
        <w:trPr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5,32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7488D" w:rsidRPr="00774035" w:rsidTr="000A33C5">
        <w:trPr>
          <w:cantSplit/>
          <w:trHeight w:val="268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7,89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57488D" w:rsidRPr="00774035" w:rsidTr="000A33C5">
        <w:trPr>
          <w:cantSplit/>
          <w:trHeight w:val="272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7488D" w:rsidRPr="00774035" w:rsidTr="000A33C5">
        <w:trPr>
          <w:cantSplit/>
          <w:trHeight w:val="275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57488D" w:rsidRPr="00774035" w:rsidTr="000A33C5">
        <w:trPr>
          <w:cantSplit/>
          <w:trHeight w:val="266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13,32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57488D" w:rsidRPr="00774035" w:rsidTr="000A33C5">
        <w:trPr>
          <w:cantSplit/>
          <w:trHeight w:val="269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57488D" w:rsidRPr="00774035" w:rsidTr="000A33C5">
        <w:trPr>
          <w:cantSplit/>
          <w:trHeight w:val="274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13,76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57488D" w:rsidRPr="00774035" w:rsidTr="000A33C5">
        <w:trPr>
          <w:cantSplit/>
          <w:trHeight w:val="391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57488D" w:rsidRPr="00774035" w:rsidTr="000A33C5">
        <w:trPr>
          <w:cantSplit/>
          <w:trHeight w:val="391"/>
        </w:trPr>
        <w:tc>
          <w:tcPr>
            <w:tcW w:w="1276" w:type="dxa"/>
            <w:tcBorders>
              <w:bottom w:val="single" w:sz="4" w:space="0" w:color="auto"/>
            </w:tcBorders>
          </w:tcPr>
          <w:p w:rsidR="0057488D" w:rsidRPr="00774035" w:rsidRDefault="0057488D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488D" w:rsidRPr="00774035" w:rsidRDefault="0057488D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7488D" w:rsidRPr="00774035" w:rsidRDefault="0057488D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E40779" w:rsidRPr="00774035" w:rsidTr="000A33C5">
        <w:trPr>
          <w:cantSplit/>
          <w:trHeight w:val="391"/>
        </w:trPr>
        <w:tc>
          <w:tcPr>
            <w:tcW w:w="1276" w:type="dxa"/>
            <w:tcBorders>
              <w:bottom w:val="single" w:sz="4" w:space="0" w:color="auto"/>
            </w:tcBorders>
          </w:tcPr>
          <w:p w:rsidR="00E40779" w:rsidRPr="00774035" w:rsidRDefault="00E40779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0779" w:rsidRPr="00774035" w:rsidRDefault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22,13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0779" w:rsidRPr="00774035" w:rsidRDefault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0779" w:rsidRPr="00774035" w:rsidRDefault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107,55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0779" w:rsidRPr="00774035" w:rsidRDefault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0779" w:rsidRPr="00774035" w:rsidRDefault="00E40779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0779" w:rsidRPr="00774035" w:rsidRDefault="00E40779" w:rsidP="00E40779">
            <w:pPr>
              <w:jc w:val="center"/>
              <w:rPr>
                <w:color w:val="000000"/>
                <w:sz w:val="24"/>
                <w:szCs w:val="24"/>
              </w:rPr>
            </w:pPr>
            <w:r w:rsidRPr="00774035">
              <w:rPr>
                <w:color w:val="000000"/>
                <w:sz w:val="24"/>
                <w:szCs w:val="24"/>
              </w:rPr>
              <w:t>27,2</w:t>
            </w:r>
          </w:p>
        </w:tc>
      </w:tr>
      <w:tr w:rsidR="00C95D14" w:rsidRPr="00774035" w:rsidTr="000A33C5">
        <w:trPr>
          <w:cantSplit/>
          <w:trHeight w:val="391"/>
        </w:trPr>
        <w:tc>
          <w:tcPr>
            <w:tcW w:w="1276" w:type="dxa"/>
            <w:tcBorders>
              <w:bottom w:val="single" w:sz="4" w:space="0" w:color="auto"/>
            </w:tcBorders>
          </w:tcPr>
          <w:p w:rsidR="00C95D14" w:rsidRPr="00774035" w:rsidRDefault="00C95D14" w:rsidP="00E5124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ноябрь (прогноз)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D14" w:rsidRPr="00C95D14" w:rsidRDefault="00C95D14">
            <w:pPr>
              <w:jc w:val="center"/>
              <w:rPr>
                <w:color w:val="000000"/>
                <w:sz w:val="24"/>
                <w:szCs w:val="24"/>
              </w:rPr>
            </w:pPr>
            <w:r w:rsidRPr="00C95D14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95D14" w:rsidRPr="00774035" w:rsidTr="000A33C5">
        <w:trPr>
          <w:cantSplit/>
          <w:trHeight w:val="391"/>
        </w:trPr>
        <w:tc>
          <w:tcPr>
            <w:tcW w:w="1276" w:type="dxa"/>
            <w:tcBorders>
              <w:bottom w:val="single" w:sz="4" w:space="0" w:color="auto"/>
            </w:tcBorders>
          </w:tcPr>
          <w:p w:rsidR="00C95D14" w:rsidRPr="00774035" w:rsidRDefault="00C95D14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декабрь (прогноз)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D14" w:rsidRPr="00C95D14" w:rsidRDefault="00C95D14">
            <w:pPr>
              <w:jc w:val="center"/>
              <w:rPr>
                <w:color w:val="000000"/>
                <w:sz w:val="24"/>
                <w:szCs w:val="24"/>
              </w:rPr>
            </w:pPr>
            <w:r w:rsidRPr="00C95D14"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95D14" w:rsidRPr="00774035" w:rsidTr="000A33C5">
        <w:trPr>
          <w:cantSplit/>
          <w:trHeight w:val="391"/>
        </w:trPr>
        <w:tc>
          <w:tcPr>
            <w:tcW w:w="1276" w:type="dxa"/>
            <w:tcBorders>
              <w:bottom w:val="single" w:sz="4" w:space="0" w:color="auto"/>
            </w:tcBorders>
          </w:tcPr>
          <w:p w:rsidR="00C95D14" w:rsidRPr="00774035" w:rsidRDefault="00C95D14" w:rsidP="008350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4035">
              <w:rPr>
                <w:color w:val="000000" w:themeColor="text1"/>
                <w:sz w:val="24"/>
                <w:szCs w:val="24"/>
              </w:rPr>
              <w:t>январь (прогноз)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D14" w:rsidRPr="00C95D14" w:rsidRDefault="00C95D14">
            <w:pPr>
              <w:jc w:val="center"/>
              <w:rPr>
                <w:color w:val="000000"/>
                <w:sz w:val="24"/>
                <w:szCs w:val="24"/>
              </w:rPr>
            </w:pPr>
            <w:r w:rsidRPr="00C95D14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5D14" w:rsidRPr="00774035" w:rsidRDefault="00C95D14" w:rsidP="00F14A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0420" w:rsidRDefault="00C20420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A747F4" w:rsidRPr="00774035" w:rsidRDefault="00A747F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4A5C39" w:rsidRPr="00774035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Определим </w:t>
      </w:r>
      <w:r w:rsidR="004A5C39" w:rsidRPr="00774035">
        <w:rPr>
          <w:color w:val="000000" w:themeColor="text1"/>
          <w:szCs w:val="28"/>
        </w:rPr>
        <w:t xml:space="preserve">коэффициенты </w:t>
      </w:r>
      <w:r w:rsidR="004A5C39" w:rsidRPr="00774035">
        <w:rPr>
          <w:color w:val="000000" w:themeColor="text1"/>
          <w:szCs w:val="28"/>
          <w:lang w:val="en-US"/>
        </w:rPr>
        <w:t>a</w:t>
      </w:r>
      <w:r w:rsidR="004A5C39" w:rsidRPr="00774035">
        <w:rPr>
          <w:color w:val="000000" w:themeColor="text1"/>
          <w:szCs w:val="28"/>
        </w:rPr>
        <w:t xml:space="preserve"> и </w:t>
      </w:r>
      <w:r w:rsidR="004A5C39" w:rsidRPr="00774035">
        <w:rPr>
          <w:color w:val="000000" w:themeColor="text1"/>
          <w:szCs w:val="28"/>
          <w:lang w:val="en-US"/>
        </w:rPr>
        <w:t>b</w:t>
      </w:r>
      <w:proofErr w:type="gramStart"/>
      <w:r w:rsidR="004A5C39" w:rsidRPr="0077403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:</w:t>
      </w:r>
      <w:proofErr w:type="gramEnd"/>
    </w:p>
    <w:p w:rsidR="00C20420" w:rsidRPr="00774035" w:rsidRDefault="00C20420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4A5C39" w:rsidRPr="00774035" w:rsidRDefault="00C20420" w:rsidP="003A2A38">
      <w:pPr>
        <w:spacing w:line="360" w:lineRule="auto"/>
        <w:ind w:firstLine="709"/>
        <w:jc w:val="both"/>
        <w:rPr>
          <w:color w:val="000000" w:themeColor="text1"/>
          <w:szCs w:val="28"/>
          <w:u w:val="single"/>
        </w:rPr>
      </w:pPr>
      <w:r w:rsidRPr="00774035">
        <w:rPr>
          <w:color w:val="000000" w:themeColor="text1"/>
          <w:szCs w:val="28"/>
        </w:rPr>
        <w:t xml:space="preserve">         </w:t>
      </w:r>
      <w:r w:rsidR="004A5C39" w:rsidRPr="00774035">
        <w:rPr>
          <w:color w:val="000000" w:themeColor="text1"/>
          <w:szCs w:val="28"/>
        </w:rPr>
        <w:t xml:space="preserve">    </w:t>
      </w:r>
      <w:r w:rsidR="00C9380E" w:rsidRPr="00774035">
        <w:rPr>
          <w:color w:val="000000" w:themeColor="text1"/>
          <w:szCs w:val="28"/>
          <w:u w:val="single"/>
        </w:rPr>
        <w:t>107,55</w:t>
      </w:r>
      <w:r w:rsidR="004A5C39" w:rsidRPr="00774035">
        <w:rPr>
          <w:color w:val="000000" w:themeColor="text1"/>
          <w:szCs w:val="28"/>
          <w:u w:val="single"/>
        </w:rPr>
        <w:t xml:space="preserve"> - (</w:t>
      </w:r>
      <w:r w:rsidR="00C9380E" w:rsidRPr="00774035">
        <w:rPr>
          <w:color w:val="000000" w:themeColor="text1"/>
          <w:szCs w:val="28"/>
          <w:u w:val="single"/>
        </w:rPr>
        <w:t>55</w:t>
      </w:r>
      <w:r w:rsidR="004A5C39" w:rsidRPr="00774035">
        <w:rPr>
          <w:color w:val="000000" w:themeColor="text1"/>
          <w:szCs w:val="28"/>
          <w:u w:val="single"/>
        </w:rPr>
        <w:t xml:space="preserve"> * </w:t>
      </w:r>
      <w:r w:rsidR="00C9380E" w:rsidRPr="00774035">
        <w:rPr>
          <w:color w:val="000000" w:themeColor="text1"/>
          <w:szCs w:val="28"/>
          <w:u w:val="single"/>
        </w:rPr>
        <w:t>22,13</w:t>
      </w:r>
      <w:r w:rsidR="004A5C39" w:rsidRPr="00774035">
        <w:rPr>
          <w:color w:val="000000" w:themeColor="text1"/>
          <w:szCs w:val="28"/>
          <w:u w:val="single"/>
        </w:rPr>
        <w:t xml:space="preserve">) / </w:t>
      </w:r>
      <w:r w:rsidR="005221C8" w:rsidRPr="00774035">
        <w:rPr>
          <w:color w:val="000000" w:themeColor="text1"/>
          <w:szCs w:val="28"/>
          <w:u w:val="single"/>
        </w:rPr>
        <w:t>1</w:t>
      </w:r>
      <w:r w:rsidR="00C9380E" w:rsidRPr="00774035">
        <w:rPr>
          <w:color w:val="000000" w:themeColor="text1"/>
          <w:szCs w:val="28"/>
          <w:u w:val="single"/>
        </w:rPr>
        <w:t>0</w:t>
      </w:r>
    </w:p>
    <w:p w:rsidR="004A5C39" w:rsidRPr="00774035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   </w:t>
      </w:r>
      <w:r w:rsidRPr="00774035">
        <w:rPr>
          <w:color w:val="000000" w:themeColor="text1"/>
          <w:szCs w:val="28"/>
          <w:lang w:val="en-US"/>
        </w:rPr>
        <w:t>a</w:t>
      </w:r>
      <w:r w:rsidRPr="00774035">
        <w:rPr>
          <w:color w:val="000000" w:themeColor="text1"/>
          <w:szCs w:val="28"/>
        </w:rPr>
        <w:t xml:space="preserve"> =    </w:t>
      </w:r>
      <w:r w:rsidR="008F4646" w:rsidRPr="00774035">
        <w:rPr>
          <w:color w:val="000000" w:themeColor="text1"/>
          <w:szCs w:val="28"/>
        </w:rPr>
        <w:t>385</w:t>
      </w:r>
      <w:r w:rsidRPr="00774035">
        <w:rPr>
          <w:color w:val="000000" w:themeColor="text1"/>
          <w:szCs w:val="28"/>
        </w:rPr>
        <w:t xml:space="preserve"> - </w:t>
      </w:r>
      <w:r w:rsidR="008F4646" w:rsidRPr="00774035">
        <w:rPr>
          <w:color w:val="000000" w:themeColor="text1"/>
          <w:szCs w:val="28"/>
        </w:rPr>
        <w:t>55</w:t>
      </w:r>
      <w:r w:rsidRPr="00774035">
        <w:rPr>
          <w:color w:val="000000" w:themeColor="text1"/>
          <w:szCs w:val="28"/>
        </w:rPr>
        <w:t xml:space="preserve">^2 / </w:t>
      </w:r>
      <w:r w:rsidR="005221C8" w:rsidRPr="00774035">
        <w:rPr>
          <w:color w:val="000000" w:themeColor="text1"/>
          <w:szCs w:val="28"/>
        </w:rPr>
        <w:t>1</w:t>
      </w:r>
      <w:r w:rsidR="008F4646" w:rsidRPr="00774035">
        <w:rPr>
          <w:color w:val="000000" w:themeColor="text1"/>
          <w:szCs w:val="28"/>
        </w:rPr>
        <w:t>0</w:t>
      </w:r>
      <w:r w:rsidR="00432E6F" w:rsidRPr="00774035">
        <w:rPr>
          <w:color w:val="000000" w:themeColor="text1"/>
          <w:szCs w:val="28"/>
        </w:rPr>
        <w:t xml:space="preserve">  </w:t>
      </w:r>
      <w:r w:rsidR="008F4646" w:rsidRPr="00774035">
        <w:rPr>
          <w:color w:val="000000" w:themeColor="text1"/>
          <w:szCs w:val="28"/>
        </w:rPr>
        <w:t xml:space="preserve">  </w:t>
      </w:r>
      <w:r w:rsidR="00432E6F" w:rsidRPr="00774035">
        <w:rPr>
          <w:color w:val="000000" w:themeColor="text1"/>
          <w:szCs w:val="28"/>
        </w:rPr>
        <w:t xml:space="preserve">              </w:t>
      </w:r>
      <w:r w:rsidRPr="00774035">
        <w:rPr>
          <w:color w:val="000000" w:themeColor="text1"/>
          <w:szCs w:val="28"/>
        </w:rPr>
        <w:t xml:space="preserve">      = </w:t>
      </w:r>
      <w:r w:rsidR="00D04AC1" w:rsidRPr="00774035">
        <w:rPr>
          <w:color w:val="000000" w:themeColor="text1"/>
          <w:szCs w:val="28"/>
        </w:rPr>
        <w:t>-</w:t>
      </w:r>
      <w:r w:rsidR="002036E5" w:rsidRPr="00774035">
        <w:rPr>
          <w:color w:val="000000" w:themeColor="text1"/>
          <w:szCs w:val="28"/>
        </w:rPr>
        <w:t>0,172</w:t>
      </w:r>
    </w:p>
    <w:p w:rsidR="005221C8" w:rsidRPr="00774035" w:rsidRDefault="005221C8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4A5C39" w:rsidRPr="00774035" w:rsidRDefault="00CB5A02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 </w:t>
      </w:r>
      <w:r w:rsidR="004A5C39" w:rsidRPr="00774035">
        <w:rPr>
          <w:color w:val="000000" w:themeColor="text1"/>
          <w:szCs w:val="28"/>
        </w:rPr>
        <w:t xml:space="preserve">   </w:t>
      </w:r>
      <w:r w:rsidR="004A5C39" w:rsidRPr="00774035">
        <w:rPr>
          <w:color w:val="000000" w:themeColor="text1"/>
          <w:szCs w:val="28"/>
          <w:lang w:val="en-US"/>
        </w:rPr>
        <w:t>b</w:t>
      </w:r>
      <w:r w:rsidR="004A5C39" w:rsidRPr="00774035">
        <w:rPr>
          <w:color w:val="000000" w:themeColor="text1"/>
          <w:szCs w:val="28"/>
        </w:rPr>
        <w:t xml:space="preserve"> = </w:t>
      </w:r>
      <w:r w:rsidR="002036E5" w:rsidRPr="00774035">
        <w:rPr>
          <w:color w:val="000000" w:themeColor="text1"/>
          <w:szCs w:val="28"/>
        </w:rPr>
        <w:t>22</w:t>
      </w:r>
      <w:proofErr w:type="gramStart"/>
      <w:r w:rsidR="002036E5" w:rsidRPr="00774035">
        <w:rPr>
          <w:color w:val="000000" w:themeColor="text1"/>
          <w:szCs w:val="28"/>
        </w:rPr>
        <w:t>,13</w:t>
      </w:r>
      <w:proofErr w:type="gramEnd"/>
      <w:r w:rsidR="002036E5" w:rsidRPr="00774035">
        <w:rPr>
          <w:color w:val="000000" w:themeColor="text1"/>
          <w:szCs w:val="28"/>
        </w:rPr>
        <w:t xml:space="preserve"> </w:t>
      </w:r>
      <w:r w:rsidR="004A5C39" w:rsidRPr="00774035">
        <w:rPr>
          <w:color w:val="000000" w:themeColor="text1"/>
          <w:szCs w:val="28"/>
        </w:rPr>
        <w:t>/</w:t>
      </w:r>
      <w:r w:rsidR="00D04AC1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1</w:t>
      </w:r>
      <w:r w:rsidR="002036E5" w:rsidRPr="00774035">
        <w:rPr>
          <w:color w:val="000000" w:themeColor="text1"/>
          <w:szCs w:val="28"/>
        </w:rPr>
        <w:t>0</w:t>
      </w:r>
      <w:r w:rsidR="004A5C39" w:rsidRPr="00774035">
        <w:rPr>
          <w:color w:val="000000" w:themeColor="text1"/>
          <w:szCs w:val="28"/>
        </w:rPr>
        <w:t xml:space="preserve"> – </w:t>
      </w:r>
      <w:r w:rsidR="009C5C9F" w:rsidRPr="00774035">
        <w:rPr>
          <w:color w:val="000000" w:themeColor="text1"/>
          <w:szCs w:val="28"/>
        </w:rPr>
        <w:t>(-</w:t>
      </w:r>
      <w:r w:rsidR="002036E5" w:rsidRPr="00774035">
        <w:rPr>
          <w:color w:val="000000" w:themeColor="text1"/>
          <w:szCs w:val="28"/>
        </w:rPr>
        <w:t>0,172</w:t>
      </w:r>
      <w:r w:rsidR="009C5C9F" w:rsidRPr="00774035">
        <w:rPr>
          <w:color w:val="000000" w:themeColor="text1"/>
          <w:szCs w:val="28"/>
        </w:rPr>
        <w:t xml:space="preserve">) </w:t>
      </w:r>
      <w:r w:rsidR="004A5C39" w:rsidRPr="00774035">
        <w:rPr>
          <w:color w:val="000000" w:themeColor="text1"/>
          <w:szCs w:val="28"/>
        </w:rPr>
        <w:t>*</w:t>
      </w:r>
      <w:r w:rsidR="009C5C9F" w:rsidRPr="00774035">
        <w:rPr>
          <w:color w:val="000000" w:themeColor="text1"/>
          <w:szCs w:val="28"/>
        </w:rPr>
        <w:t xml:space="preserve"> </w:t>
      </w:r>
      <w:r w:rsidR="002036E5" w:rsidRPr="00774035">
        <w:rPr>
          <w:color w:val="000000" w:themeColor="text1"/>
          <w:szCs w:val="28"/>
        </w:rPr>
        <w:t>55</w:t>
      </w:r>
      <w:r w:rsidR="009C5C9F" w:rsidRPr="00774035">
        <w:rPr>
          <w:color w:val="000000" w:themeColor="text1"/>
          <w:szCs w:val="28"/>
        </w:rPr>
        <w:t xml:space="preserve"> </w:t>
      </w:r>
      <w:r w:rsidR="004A5C39" w:rsidRPr="00774035">
        <w:rPr>
          <w:color w:val="000000" w:themeColor="text1"/>
          <w:szCs w:val="28"/>
        </w:rPr>
        <w:t>/</w:t>
      </w:r>
      <w:r w:rsidR="009C5C9F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1</w:t>
      </w:r>
      <w:r w:rsidR="002036E5" w:rsidRPr="00774035">
        <w:rPr>
          <w:color w:val="000000" w:themeColor="text1"/>
          <w:szCs w:val="28"/>
        </w:rPr>
        <w:t>0</w:t>
      </w:r>
      <w:r w:rsidR="004A5C39" w:rsidRPr="00774035">
        <w:rPr>
          <w:color w:val="000000" w:themeColor="text1"/>
          <w:szCs w:val="28"/>
        </w:rPr>
        <w:t xml:space="preserve"> = </w:t>
      </w:r>
      <w:r w:rsidR="00805284" w:rsidRPr="00774035">
        <w:rPr>
          <w:color w:val="000000" w:themeColor="text1"/>
          <w:szCs w:val="28"/>
        </w:rPr>
        <w:t>3,157</w:t>
      </w:r>
    </w:p>
    <w:p w:rsidR="00CB5A02" w:rsidRPr="00774035" w:rsidRDefault="00CB5A02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Определим </w:t>
      </w:r>
      <w:r w:rsidRPr="00774035">
        <w:rPr>
          <w:color w:val="000000" w:themeColor="text1"/>
          <w:szCs w:val="28"/>
        </w:rPr>
        <w:t>Ур</w:t>
      </w:r>
      <w:proofErr w:type="gramStart"/>
      <w:r w:rsidRPr="0077403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:</w:t>
      </w:r>
      <w:proofErr w:type="gramEnd"/>
    </w:p>
    <w:p w:rsidR="00AA3884" w:rsidRDefault="00AA388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4A5C39" w:rsidRPr="00774035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774035">
        <w:rPr>
          <w:color w:val="000000" w:themeColor="text1"/>
          <w:szCs w:val="28"/>
        </w:rPr>
        <w:t>У</w:t>
      </w:r>
      <w:proofErr w:type="gramEnd"/>
      <w:r w:rsidRPr="00774035">
        <w:rPr>
          <w:color w:val="000000" w:themeColor="text1"/>
          <w:szCs w:val="28"/>
        </w:rPr>
        <w:t xml:space="preserve"> расчетный (</w:t>
      </w:r>
      <w:r w:rsidR="00CB5A02" w:rsidRPr="00774035">
        <w:rPr>
          <w:color w:val="000000" w:themeColor="text1"/>
          <w:szCs w:val="28"/>
        </w:rPr>
        <w:t>январь</w:t>
      </w:r>
      <w:r w:rsidRPr="00774035">
        <w:rPr>
          <w:color w:val="000000" w:themeColor="text1"/>
          <w:szCs w:val="28"/>
        </w:rPr>
        <w:t xml:space="preserve">) = </w:t>
      </w:r>
      <w:r w:rsidR="00CC78AD" w:rsidRPr="00774035">
        <w:rPr>
          <w:color w:val="000000" w:themeColor="text1"/>
          <w:szCs w:val="28"/>
        </w:rPr>
        <w:t>-</w:t>
      </w:r>
      <w:r w:rsidR="00805284" w:rsidRPr="00774035">
        <w:rPr>
          <w:color w:val="000000" w:themeColor="text1"/>
          <w:szCs w:val="28"/>
        </w:rPr>
        <w:t>0,</w:t>
      </w:r>
      <w:r w:rsidR="00CB5A02" w:rsidRPr="00774035">
        <w:rPr>
          <w:color w:val="000000" w:themeColor="text1"/>
          <w:szCs w:val="28"/>
        </w:rPr>
        <w:t>17</w:t>
      </w:r>
      <w:r w:rsidR="00805284" w:rsidRPr="00774035">
        <w:rPr>
          <w:color w:val="000000" w:themeColor="text1"/>
          <w:szCs w:val="28"/>
        </w:rPr>
        <w:t>2*</w:t>
      </w:r>
      <w:r w:rsidRPr="00774035">
        <w:rPr>
          <w:color w:val="000000" w:themeColor="text1"/>
          <w:szCs w:val="28"/>
        </w:rPr>
        <w:t xml:space="preserve">1 </w:t>
      </w:r>
      <w:r w:rsidR="00A10667" w:rsidRPr="00774035">
        <w:rPr>
          <w:color w:val="000000" w:themeColor="text1"/>
          <w:szCs w:val="28"/>
        </w:rPr>
        <w:t>+</w:t>
      </w:r>
      <w:r w:rsidRPr="00774035">
        <w:rPr>
          <w:color w:val="000000" w:themeColor="text1"/>
          <w:szCs w:val="28"/>
        </w:rPr>
        <w:t xml:space="preserve"> </w:t>
      </w:r>
      <w:r w:rsidR="00805284" w:rsidRPr="00774035">
        <w:rPr>
          <w:color w:val="000000" w:themeColor="text1"/>
          <w:szCs w:val="28"/>
        </w:rPr>
        <w:t>3,157</w:t>
      </w:r>
      <w:r w:rsidRPr="00774035">
        <w:rPr>
          <w:color w:val="000000" w:themeColor="text1"/>
          <w:szCs w:val="28"/>
        </w:rPr>
        <w:t xml:space="preserve"> = </w:t>
      </w:r>
      <w:r w:rsidR="00805284" w:rsidRPr="00774035">
        <w:rPr>
          <w:color w:val="000000" w:themeColor="text1"/>
          <w:szCs w:val="28"/>
        </w:rPr>
        <w:t>2,9</w:t>
      </w:r>
      <w:r w:rsidR="00E40779" w:rsidRPr="00774035">
        <w:rPr>
          <w:color w:val="000000" w:themeColor="text1"/>
          <w:szCs w:val="28"/>
        </w:rPr>
        <w:t>9</w:t>
      </w:r>
      <w:r w:rsidR="00A10667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>и т.д.</w:t>
      </w:r>
    </w:p>
    <w:p w:rsidR="00C20420" w:rsidRPr="00774035" w:rsidRDefault="00C20420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4A5C39" w:rsidRPr="00774035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Заносим полученные результаты в таблицу. Определяем прогнозное значение.</w:t>
      </w:r>
    </w:p>
    <w:p w:rsidR="006E1310" w:rsidRPr="00774035" w:rsidRDefault="006E1310" w:rsidP="006E1310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6E1310" w:rsidRPr="00774035" w:rsidRDefault="006E1310" w:rsidP="006E1310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spellStart"/>
      <w:r w:rsidRPr="00774035">
        <w:rPr>
          <w:color w:val="000000" w:themeColor="text1"/>
          <w:szCs w:val="28"/>
        </w:rPr>
        <w:t>Уноябрь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 </w:t>
      </w:r>
      <w:r w:rsidRPr="00774035">
        <w:rPr>
          <w:color w:val="000000" w:themeColor="text1"/>
          <w:szCs w:val="28"/>
        </w:rPr>
        <w:t xml:space="preserve">= -0,172*11 + 3,157 = </w:t>
      </w:r>
      <w:r w:rsidR="00E40779" w:rsidRPr="00774035">
        <w:rPr>
          <w:color w:val="000000" w:themeColor="text1"/>
          <w:szCs w:val="28"/>
        </w:rPr>
        <w:t>1,</w:t>
      </w:r>
      <w:r w:rsidR="00C71A1C">
        <w:rPr>
          <w:color w:val="000000" w:themeColor="text1"/>
          <w:szCs w:val="28"/>
        </w:rPr>
        <w:t>27</w:t>
      </w:r>
    </w:p>
    <w:p w:rsidR="004A5C39" w:rsidRPr="00774035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spellStart"/>
      <w:r w:rsidRPr="00774035">
        <w:rPr>
          <w:color w:val="000000" w:themeColor="text1"/>
          <w:szCs w:val="28"/>
        </w:rPr>
        <w:t>У</w:t>
      </w:r>
      <w:r w:rsidR="00C14740" w:rsidRPr="00774035">
        <w:rPr>
          <w:color w:val="000000" w:themeColor="text1"/>
          <w:szCs w:val="28"/>
        </w:rPr>
        <w:t>декабрь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 </w:t>
      </w:r>
      <w:r w:rsidRPr="00774035">
        <w:rPr>
          <w:color w:val="000000" w:themeColor="text1"/>
          <w:szCs w:val="28"/>
        </w:rPr>
        <w:t xml:space="preserve">= </w:t>
      </w:r>
      <w:r w:rsidR="006E1310" w:rsidRPr="00774035">
        <w:rPr>
          <w:color w:val="000000" w:themeColor="text1"/>
          <w:szCs w:val="28"/>
        </w:rPr>
        <w:t>-0,172*12 + 3,157 =</w:t>
      </w:r>
      <w:r w:rsidR="00E40779" w:rsidRPr="00774035">
        <w:rPr>
          <w:color w:val="000000" w:themeColor="text1"/>
          <w:szCs w:val="28"/>
        </w:rPr>
        <w:t xml:space="preserve"> </w:t>
      </w:r>
      <w:r w:rsidR="00C71A1C">
        <w:rPr>
          <w:color w:val="000000" w:themeColor="text1"/>
          <w:szCs w:val="28"/>
        </w:rPr>
        <w:t>1</w:t>
      </w:r>
      <w:r w:rsidR="00E40779" w:rsidRPr="00774035">
        <w:rPr>
          <w:color w:val="000000" w:themeColor="text1"/>
          <w:szCs w:val="28"/>
        </w:rPr>
        <w:t>,</w:t>
      </w:r>
      <w:r w:rsidR="00C71A1C">
        <w:rPr>
          <w:color w:val="000000" w:themeColor="text1"/>
          <w:szCs w:val="28"/>
        </w:rPr>
        <w:t>0</w:t>
      </w:r>
      <w:r w:rsidR="00E40779" w:rsidRPr="00774035">
        <w:rPr>
          <w:color w:val="000000" w:themeColor="text1"/>
          <w:szCs w:val="28"/>
        </w:rPr>
        <w:t>9</w:t>
      </w:r>
    </w:p>
    <w:p w:rsidR="00A10667" w:rsidRPr="00774035" w:rsidRDefault="00A10667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proofErr w:type="spellStart"/>
      <w:r w:rsidRPr="00774035">
        <w:rPr>
          <w:color w:val="000000" w:themeColor="text1"/>
          <w:szCs w:val="28"/>
        </w:rPr>
        <w:t>У</w:t>
      </w:r>
      <w:r w:rsidR="00C14740" w:rsidRPr="00774035">
        <w:rPr>
          <w:color w:val="000000" w:themeColor="text1"/>
          <w:szCs w:val="28"/>
        </w:rPr>
        <w:t>январь</w:t>
      </w:r>
      <w:proofErr w:type="spellEnd"/>
      <w:r w:rsidRPr="00774035">
        <w:rPr>
          <w:color w:val="000000" w:themeColor="text1"/>
          <w:szCs w:val="28"/>
          <w:vertAlign w:val="subscript"/>
        </w:rPr>
        <w:t xml:space="preserve"> </w:t>
      </w:r>
      <w:r w:rsidR="00C14740" w:rsidRPr="00774035">
        <w:rPr>
          <w:color w:val="000000" w:themeColor="text1"/>
          <w:szCs w:val="28"/>
        </w:rPr>
        <w:t xml:space="preserve">= </w:t>
      </w:r>
      <w:r w:rsidR="006E1310" w:rsidRPr="00774035">
        <w:rPr>
          <w:color w:val="000000" w:themeColor="text1"/>
          <w:szCs w:val="28"/>
        </w:rPr>
        <w:t xml:space="preserve"> -0,172*13 + 3,157 =</w:t>
      </w:r>
      <w:r w:rsidR="00E40779" w:rsidRPr="00774035">
        <w:rPr>
          <w:color w:val="000000" w:themeColor="text1"/>
          <w:szCs w:val="28"/>
        </w:rPr>
        <w:t xml:space="preserve"> 0,</w:t>
      </w:r>
      <w:r w:rsidR="00C71A1C">
        <w:rPr>
          <w:color w:val="000000" w:themeColor="text1"/>
          <w:szCs w:val="28"/>
        </w:rPr>
        <w:t>92</w:t>
      </w:r>
    </w:p>
    <w:p w:rsidR="0057488D" w:rsidRPr="00774035" w:rsidRDefault="006E1310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</w:t>
      </w:r>
      <w:r w:rsidR="0094342E" w:rsidRPr="00774035">
        <w:rPr>
          <w:color w:val="000000" w:themeColor="text1"/>
          <w:szCs w:val="28"/>
        </w:rPr>
        <w:t xml:space="preserve"> </w:t>
      </w:r>
    </w:p>
    <w:p w:rsidR="00AA3884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>Рассчитываем среднюю относительную ошибку</w:t>
      </w:r>
      <w:proofErr w:type="gramStart"/>
      <w:r w:rsidRPr="00774035">
        <w:rPr>
          <w:color w:val="000000" w:themeColor="text1"/>
          <w:szCs w:val="28"/>
        </w:rPr>
        <w:t xml:space="preserve"> </w:t>
      </w:r>
      <w:r w:rsidR="00AA3884">
        <w:rPr>
          <w:color w:val="000000" w:themeColor="text1"/>
          <w:szCs w:val="28"/>
        </w:rPr>
        <w:t>:</w:t>
      </w:r>
      <w:proofErr w:type="gramEnd"/>
    </w:p>
    <w:p w:rsidR="004A5C39" w:rsidRPr="00774035" w:rsidRDefault="004A5C39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t xml:space="preserve">   ε = </w:t>
      </w:r>
      <w:r w:rsidR="0057488D" w:rsidRPr="00774035">
        <w:rPr>
          <w:color w:val="000000" w:themeColor="text1"/>
          <w:szCs w:val="28"/>
        </w:rPr>
        <w:t>27</w:t>
      </w:r>
      <w:r w:rsidR="0094342E" w:rsidRPr="00774035">
        <w:rPr>
          <w:color w:val="000000" w:themeColor="text1"/>
          <w:szCs w:val="28"/>
        </w:rPr>
        <w:t>,</w:t>
      </w:r>
      <w:r w:rsidR="0057488D" w:rsidRPr="00774035">
        <w:rPr>
          <w:color w:val="000000" w:themeColor="text1"/>
          <w:szCs w:val="28"/>
        </w:rPr>
        <w:t>2</w:t>
      </w:r>
      <w:r w:rsidR="005913D3" w:rsidRPr="00774035">
        <w:rPr>
          <w:color w:val="000000" w:themeColor="text1"/>
          <w:szCs w:val="28"/>
        </w:rPr>
        <w:t xml:space="preserve"> / </w:t>
      </w:r>
      <w:r w:rsidR="0094342E" w:rsidRPr="00774035">
        <w:rPr>
          <w:color w:val="000000" w:themeColor="text1"/>
          <w:szCs w:val="28"/>
        </w:rPr>
        <w:t>1</w:t>
      </w:r>
      <w:r w:rsidR="0057488D" w:rsidRPr="00774035">
        <w:rPr>
          <w:color w:val="000000" w:themeColor="text1"/>
          <w:szCs w:val="28"/>
        </w:rPr>
        <w:t>0</w:t>
      </w:r>
      <w:r w:rsidR="005913D3" w:rsidRPr="00774035">
        <w:rPr>
          <w:color w:val="000000" w:themeColor="text1"/>
          <w:szCs w:val="28"/>
        </w:rPr>
        <w:t xml:space="preserve"> </w:t>
      </w:r>
      <w:r w:rsidRPr="00774035">
        <w:rPr>
          <w:color w:val="000000" w:themeColor="text1"/>
          <w:szCs w:val="28"/>
        </w:rPr>
        <w:t xml:space="preserve">= </w:t>
      </w:r>
      <w:r w:rsidR="0057488D" w:rsidRPr="00774035">
        <w:rPr>
          <w:color w:val="000000" w:themeColor="text1"/>
          <w:szCs w:val="28"/>
        </w:rPr>
        <w:t>2,72</w:t>
      </w:r>
      <w:r w:rsidRPr="00774035">
        <w:rPr>
          <w:color w:val="000000" w:themeColor="text1"/>
          <w:szCs w:val="28"/>
        </w:rPr>
        <w:t>%</w:t>
      </w:r>
    </w:p>
    <w:p w:rsidR="00266BA2" w:rsidRPr="00774035" w:rsidRDefault="00266BA2" w:rsidP="003A2A38">
      <w:pPr>
        <w:pStyle w:val="af4"/>
        <w:spacing w:after="0" w:line="360" w:lineRule="auto"/>
        <w:ind w:firstLine="709"/>
        <w:jc w:val="both"/>
        <w:rPr>
          <w:color w:val="000000" w:themeColor="text1"/>
          <w:szCs w:val="28"/>
        </w:rPr>
      </w:pPr>
    </w:p>
    <w:p w:rsidR="0094342E" w:rsidRPr="00774035" w:rsidRDefault="0094342E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CB649E" w:rsidRPr="00774035" w:rsidRDefault="000D2E90" w:rsidP="00F14A79">
      <w:pPr>
        <w:spacing w:line="360" w:lineRule="auto"/>
        <w:jc w:val="both"/>
        <w:rPr>
          <w:color w:val="000000" w:themeColor="text1"/>
          <w:szCs w:val="28"/>
        </w:rPr>
      </w:pPr>
      <w:r w:rsidRPr="000D2E90">
        <w:rPr>
          <w:color w:val="000000" w:themeColor="text1"/>
          <w:szCs w:val="28"/>
        </w:rPr>
        <w:lastRenderedPageBreak/>
        <w:drawing>
          <wp:inline distT="0" distB="0" distL="0" distR="0">
            <wp:extent cx="6038850" cy="51244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515225" w:rsidRPr="00774035" w:rsidRDefault="00515225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0A6F5F" w:rsidRDefault="000A6F5F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676D4" w:rsidRDefault="008676D4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06BD4" w:rsidRPr="00774035" w:rsidRDefault="00806BD4" w:rsidP="003A2A38">
      <w:pPr>
        <w:spacing w:line="360" w:lineRule="auto"/>
        <w:ind w:firstLine="709"/>
        <w:jc w:val="both"/>
        <w:rPr>
          <w:b/>
          <w:color w:val="000000" w:themeColor="text1"/>
          <w:szCs w:val="28"/>
        </w:rPr>
      </w:pPr>
    </w:p>
    <w:p w:rsidR="00515225" w:rsidRPr="00774035" w:rsidRDefault="00515225" w:rsidP="009914FE">
      <w:pPr>
        <w:spacing w:line="360" w:lineRule="auto"/>
        <w:jc w:val="both"/>
        <w:rPr>
          <w:color w:val="000000" w:themeColor="text1"/>
          <w:szCs w:val="28"/>
        </w:rPr>
      </w:pPr>
    </w:p>
    <w:p w:rsidR="00E233AA" w:rsidRPr="00E02A56" w:rsidRDefault="00E233AA" w:rsidP="00E02A56">
      <w:pPr>
        <w:spacing w:line="360" w:lineRule="auto"/>
        <w:ind w:firstLine="709"/>
        <w:jc w:val="center"/>
        <w:rPr>
          <w:b/>
          <w:color w:val="000000" w:themeColor="text1"/>
          <w:szCs w:val="28"/>
        </w:rPr>
      </w:pPr>
      <w:r w:rsidRPr="00E02A56">
        <w:rPr>
          <w:b/>
          <w:szCs w:val="28"/>
        </w:rPr>
        <w:lastRenderedPageBreak/>
        <w:t>3. Сравнение полученных результатов, выводы</w:t>
      </w:r>
    </w:p>
    <w:p w:rsidR="00E233AA" w:rsidRDefault="00E233AA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Рассмотрим прогнозы на ноябрь</w:t>
      </w:r>
      <w:proofErr w:type="gramStart"/>
      <w:r>
        <w:rPr>
          <w:color w:val="000000" w:themeColor="text1"/>
          <w:szCs w:val="28"/>
        </w:rPr>
        <w:t xml:space="preserve"> :</w:t>
      </w:r>
      <w:proofErr w:type="gramEnd"/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 xml:space="preserve">о методу </w:t>
      </w:r>
      <w:proofErr w:type="gramStart"/>
      <w:r w:rsidRPr="00774035">
        <w:rPr>
          <w:color w:val="000000" w:themeColor="text1"/>
          <w:szCs w:val="28"/>
        </w:rPr>
        <w:t>скользящей</w:t>
      </w:r>
      <w:proofErr w:type="gramEnd"/>
      <w:r w:rsidRPr="00774035">
        <w:rPr>
          <w:color w:val="000000" w:themeColor="text1"/>
          <w:szCs w:val="28"/>
        </w:rPr>
        <w:t xml:space="preserve"> средней прогноз на ноябрь составил 1,55%,</w:t>
      </w:r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>о методу экспоненциального сглаживания прогноз на ноябрь составил 1,98% по I способу и 2,08% по II способу,</w:t>
      </w:r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 xml:space="preserve">о методу наименьших квадратов прогноз </w:t>
      </w:r>
      <w:r>
        <w:rPr>
          <w:color w:val="000000" w:themeColor="text1"/>
          <w:szCs w:val="28"/>
        </w:rPr>
        <w:t>на ноябрь составил 1,09%.</w:t>
      </w:r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Рассмотрим прогнозы на декабрь</w:t>
      </w:r>
      <w:proofErr w:type="gramStart"/>
      <w:r>
        <w:rPr>
          <w:color w:val="000000" w:themeColor="text1"/>
          <w:szCs w:val="28"/>
        </w:rPr>
        <w:t xml:space="preserve"> :</w:t>
      </w:r>
      <w:proofErr w:type="gramEnd"/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 xml:space="preserve">о методу </w:t>
      </w:r>
      <w:proofErr w:type="gramStart"/>
      <w:r w:rsidRPr="00774035">
        <w:rPr>
          <w:color w:val="000000" w:themeColor="text1"/>
          <w:szCs w:val="28"/>
        </w:rPr>
        <w:t>скользящей</w:t>
      </w:r>
      <w:proofErr w:type="gramEnd"/>
      <w:r w:rsidRPr="00774035">
        <w:rPr>
          <w:color w:val="000000" w:themeColor="text1"/>
          <w:szCs w:val="28"/>
        </w:rPr>
        <w:t xml:space="preserve"> средней прогноз на декабрь составил 1,55%,</w:t>
      </w:r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>о методу наименьших квадратов прогноз на декабрь составил 0,92%</w:t>
      </w:r>
      <w:r>
        <w:rPr>
          <w:color w:val="000000" w:themeColor="text1"/>
          <w:szCs w:val="28"/>
        </w:rPr>
        <w:t>.</w:t>
      </w:r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Рассмотрим прогнозы на январь</w:t>
      </w:r>
      <w:proofErr w:type="gramStart"/>
      <w:r>
        <w:rPr>
          <w:color w:val="000000" w:themeColor="text1"/>
          <w:szCs w:val="28"/>
        </w:rPr>
        <w:t xml:space="preserve"> :</w:t>
      </w:r>
      <w:proofErr w:type="gramEnd"/>
    </w:p>
    <w:p w:rsidR="008F135B" w:rsidRDefault="008F135B" w:rsidP="008F135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 xml:space="preserve">о методу </w:t>
      </w:r>
      <w:proofErr w:type="gramStart"/>
      <w:r w:rsidRPr="00774035">
        <w:rPr>
          <w:color w:val="000000" w:themeColor="text1"/>
          <w:szCs w:val="28"/>
        </w:rPr>
        <w:t>скользящей</w:t>
      </w:r>
      <w:proofErr w:type="gramEnd"/>
      <w:r w:rsidRPr="00774035">
        <w:rPr>
          <w:color w:val="000000" w:themeColor="text1"/>
          <w:szCs w:val="28"/>
        </w:rPr>
        <w:t xml:space="preserve"> средней прогноз на январь – 1,51%</w:t>
      </w:r>
      <w:r>
        <w:rPr>
          <w:color w:val="000000" w:themeColor="text1"/>
          <w:szCs w:val="28"/>
        </w:rPr>
        <w:t>,</w:t>
      </w:r>
    </w:p>
    <w:p w:rsidR="000A33C5" w:rsidRDefault="008551DE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Pr="00774035">
        <w:rPr>
          <w:color w:val="000000" w:themeColor="text1"/>
          <w:szCs w:val="28"/>
        </w:rPr>
        <w:t>о методу наименьших квадратов прогноз на январь – 0,75%.</w:t>
      </w:r>
    </w:p>
    <w:p w:rsidR="000A33C5" w:rsidRDefault="008551DE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Рассмотрим ошибки прогнозов</w:t>
      </w:r>
      <w:proofErr w:type="gramStart"/>
      <w:r>
        <w:rPr>
          <w:color w:val="000000" w:themeColor="text1"/>
          <w:szCs w:val="28"/>
        </w:rPr>
        <w:t xml:space="preserve"> :</w:t>
      </w:r>
      <w:proofErr w:type="gramEnd"/>
    </w:p>
    <w:p w:rsidR="006C7651" w:rsidRDefault="000A33C5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="00A55223" w:rsidRPr="00774035">
        <w:rPr>
          <w:color w:val="000000" w:themeColor="text1"/>
          <w:szCs w:val="28"/>
        </w:rPr>
        <w:t xml:space="preserve">о методу </w:t>
      </w:r>
      <w:proofErr w:type="gramStart"/>
      <w:r w:rsidR="00A55223" w:rsidRPr="00774035">
        <w:rPr>
          <w:color w:val="000000" w:themeColor="text1"/>
          <w:szCs w:val="28"/>
        </w:rPr>
        <w:t>скользящей</w:t>
      </w:r>
      <w:proofErr w:type="gramEnd"/>
      <w:r w:rsidR="00A55223" w:rsidRPr="00774035">
        <w:rPr>
          <w:color w:val="000000" w:themeColor="text1"/>
          <w:szCs w:val="28"/>
        </w:rPr>
        <w:t xml:space="preserve"> </w:t>
      </w:r>
      <w:r w:rsidR="008551DE">
        <w:rPr>
          <w:color w:val="000000" w:themeColor="text1"/>
          <w:szCs w:val="28"/>
        </w:rPr>
        <w:t>с</w:t>
      </w:r>
      <w:r w:rsidR="00A55223" w:rsidRPr="00774035">
        <w:rPr>
          <w:color w:val="000000" w:themeColor="text1"/>
          <w:szCs w:val="28"/>
        </w:rPr>
        <w:t>редняя относительная ошибка</w:t>
      </w:r>
      <w:r w:rsidR="00011097" w:rsidRPr="00774035">
        <w:rPr>
          <w:color w:val="000000" w:themeColor="text1"/>
          <w:szCs w:val="28"/>
        </w:rPr>
        <w:t xml:space="preserve"> равна </w:t>
      </w:r>
      <w:r w:rsidR="003A6903" w:rsidRPr="00774035">
        <w:rPr>
          <w:color w:val="000000" w:themeColor="text1"/>
          <w:szCs w:val="28"/>
        </w:rPr>
        <w:t>1</w:t>
      </w:r>
      <w:r w:rsidR="00A57B05" w:rsidRPr="00774035">
        <w:rPr>
          <w:color w:val="000000" w:themeColor="text1"/>
          <w:szCs w:val="28"/>
        </w:rPr>
        <w:t>,</w:t>
      </w:r>
      <w:r w:rsidR="003A6903" w:rsidRPr="00774035">
        <w:rPr>
          <w:color w:val="000000" w:themeColor="text1"/>
          <w:szCs w:val="28"/>
        </w:rPr>
        <w:t>1</w:t>
      </w:r>
      <w:r w:rsidR="008551DE">
        <w:rPr>
          <w:color w:val="000000" w:themeColor="text1"/>
          <w:szCs w:val="28"/>
        </w:rPr>
        <w:t>2%,</w:t>
      </w:r>
      <w:r w:rsidR="004053FB">
        <w:rPr>
          <w:color w:val="000000" w:themeColor="text1"/>
          <w:szCs w:val="28"/>
        </w:rPr>
        <w:t xml:space="preserve"> </w:t>
      </w:r>
      <w:r w:rsidR="006C7651">
        <w:rPr>
          <w:color w:val="000000" w:themeColor="text1"/>
          <w:szCs w:val="28"/>
        </w:rPr>
        <w:t>р</w:t>
      </w:r>
      <w:r w:rsidR="006C7651" w:rsidRPr="00774035">
        <w:rPr>
          <w:color w:val="000000" w:themeColor="text1"/>
          <w:szCs w:val="28"/>
        </w:rPr>
        <w:t>асчетные показатели достаточно точно описывают фактические значения</w:t>
      </w:r>
      <w:r w:rsidR="006C7651">
        <w:rPr>
          <w:color w:val="000000" w:themeColor="text1"/>
          <w:szCs w:val="28"/>
        </w:rPr>
        <w:t xml:space="preserve">, </w:t>
      </w:r>
    </w:p>
    <w:p w:rsidR="00C13F41" w:rsidRPr="00774035" w:rsidRDefault="008551DE" w:rsidP="00C13F4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="00011097" w:rsidRPr="00774035">
        <w:rPr>
          <w:color w:val="000000" w:themeColor="text1"/>
          <w:szCs w:val="28"/>
        </w:rPr>
        <w:t xml:space="preserve">о методу экспоненциального сглаживания </w:t>
      </w:r>
      <w:r>
        <w:rPr>
          <w:color w:val="000000" w:themeColor="text1"/>
          <w:szCs w:val="28"/>
        </w:rPr>
        <w:t>с</w:t>
      </w:r>
      <w:r w:rsidR="00011097" w:rsidRPr="00774035">
        <w:rPr>
          <w:color w:val="000000" w:themeColor="text1"/>
          <w:szCs w:val="28"/>
        </w:rPr>
        <w:t xml:space="preserve">редняя относительная ошибка </w:t>
      </w:r>
      <w:r w:rsidR="00A57B05" w:rsidRPr="00774035">
        <w:rPr>
          <w:color w:val="000000" w:themeColor="text1"/>
          <w:szCs w:val="28"/>
        </w:rPr>
        <w:t xml:space="preserve">по I способу равна </w:t>
      </w:r>
      <w:r w:rsidR="003A6903" w:rsidRPr="00774035">
        <w:rPr>
          <w:color w:val="000000" w:themeColor="text1"/>
          <w:szCs w:val="28"/>
        </w:rPr>
        <w:t>11,1</w:t>
      </w:r>
      <w:r w:rsidR="00A57B05" w:rsidRPr="00774035">
        <w:rPr>
          <w:color w:val="000000" w:themeColor="text1"/>
          <w:szCs w:val="28"/>
        </w:rPr>
        <w:t xml:space="preserve">%, по II способу </w:t>
      </w:r>
      <w:r w:rsidR="003A6903" w:rsidRPr="00774035">
        <w:rPr>
          <w:color w:val="000000" w:themeColor="text1"/>
          <w:szCs w:val="28"/>
        </w:rPr>
        <w:t>–</w:t>
      </w:r>
      <w:r w:rsidR="00A57B05" w:rsidRPr="00774035">
        <w:rPr>
          <w:color w:val="000000" w:themeColor="text1"/>
          <w:szCs w:val="28"/>
        </w:rPr>
        <w:t xml:space="preserve"> </w:t>
      </w:r>
      <w:r w:rsidR="003A6903" w:rsidRPr="00774035">
        <w:rPr>
          <w:color w:val="000000" w:themeColor="text1"/>
          <w:szCs w:val="28"/>
        </w:rPr>
        <w:t>26,9</w:t>
      </w:r>
      <w:r>
        <w:rPr>
          <w:color w:val="000000" w:themeColor="text1"/>
          <w:szCs w:val="28"/>
        </w:rPr>
        <w:t>%,</w:t>
      </w:r>
      <w:r w:rsidR="00C13F41">
        <w:rPr>
          <w:color w:val="000000" w:themeColor="text1"/>
          <w:szCs w:val="28"/>
        </w:rPr>
        <w:t xml:space="preserve"> р</w:t>
      </w:r>
      <w:r w:rsidR="00C13F41" w:rsidRPr="00774035">
        <w:rPr>
          <w:color w:val="000000" w:themeColor="text1"/>
          <w:szCs w:val="28"/>
        </w:rPr>
        <w:t>асчетные показатели не точно</w:t>
      </w:r>
      <w:r w:rsidR="00C13F41">
        <w:rPr>
          <w:color w:val="000000" w:themeColor="text1"/>
          <w:szCs w:val="28"/>
        </w:rPr>
        <w:t xml:space="preserve"> описывают фактические значения,</w:t>
      </w:r>
    </w:p>
    <w:p w:rsidR="00EB635E" w:rsidRPr="00774035" w:rsidRDefault="008551DE" w:rsidP="00EB635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</w:t>
      </w:r>
      <w:r w:rsidR="00011097" w:rsidRPr="00774035">
        <w:rPr>
          <w:color w:val="000000" w:themeColor="text1"/>
          <w:szCs w:val="28"/>
        </w:rPr>
        <w:t xml:space="preserve">о методу наименьших квадратов </w:t>
      </w:r>
      <w:r>
        <w:rPr>
          <w:color w:val="000000" w:themeColor="text1"/>
          <w:szCs w:val="28"/>
        </w:rPr>
        <w:t>с</w:t>
      </w:r>
      <w:r w:rsidR="00A57B05" w:rsidRPr="00774035">
        <w:rPr>
          <w:color w:val="000000" w:themeColor="text1"/>
          <w:szCs w:val="28"/>
        </w:rPr>
        <w:t xml:space="preserve">редняя относительная ошибка равна </w:t>
      </w:r>
      <w:r w:rsidR="003A6903" w:rsidRPr="00774035">
        <w:rPr>
          <w:color w:val="000000" w:themeColor="text1"/>
          <w:szCs w:val="28"/>
        </w:rPr>
        <w:t>2,72</w:t>
      </w:r>
      <w:r w:rsidR="00A57B05" w:rsidRPr="00774035">
        <w:rPr>
          <w:color w:val="000000" w:themeColor="text1"/>
          <w:szCs w:val="28"/>
        </w:rPr>
        <w:t>%</w:t>
      </w:r>
      <w:r w:rsidR="00EB635E">
        <w:rPr>
          <w:color w:val="000000" w:themeColor="text1"/>
          <w:szCs w:val="28"/>
        </w:rPr>
        <w:t>, р</w:t>
      </w:r>
      <w:r w:rsidR="00EB635E" w:rsidRPr="00774035">
        <w:rPr>
          <w:color w:val="000000" w:themeColor="text1"/>
          <w:szCs w:val="28"/>
        </w:rPr>
        <w:t xml:space="preserve">асчетные показатели достаточно точно описывают фактические значения. </w:t>
      </w:r>
    </w:p>
    <w:p w:rsidR="00A57B05" w:rsidRPr="00774035" w:rsidRDefault="00A57B05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EB635E" w:rsidRPr="008906F1" w:rsidRDefault="00EB635E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8906F1">
        <w:rPr>
          <w:color w:val="000000" w:themeColor="text1"/>
          <w:szCs w:val="28"/>
        </w:rPr>
        <w:t>В</w:t>
      </w:r>
      <w:r w:rsidR="008906F1" w:rsidRPr="008906F1">
        <w:rPr>
          <w:color w:val="000000" w:themeColor="text1"/>
          <w:szCs w:val="28"/>
        </w:rPr>
        <w:t xml:space="preserve">ыбираем метод скользящей средней, т.к. прогнозные значения точнее и ошибка ниже. </w:t>
      </w:r>
    </w:p>
    <w:p w:rsidR="00FB2961" w:rsidRPr="00774035" w:rsidRDefault="00EB635E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</w:p>
    <w:p w:rsidR="00FB2961" w:rsidRPr="00774035" w:rsidRDefault="00FB2961">
      <w:pPr>
        <w:rPr>
          <w:color w:val="000000" w:themeColor="text1"/>
          <w:szCs w:val="28"/>
        </w:rPr>
      </w:pPr>
      <w:r w:rsidRPr="00774035">
        <w:rPr>
          <w:color w:val="000000" w:themeColor="text1"/>
          <w:szCs w:val="28"/>
        </w:rPr>
        <w:br w:type="page"/>
      </w:r>
    </w:p>
    <w:p w:rsidR="006F796A" w:rsidRPr="008906F1" w:rsidRDefault="007B6822" w:rsidP="00CE4B41">
      <w:pPr>
        <w:pStyle w:val="6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8906F1">
        <w:rPr>
          <w:b/>
          <w:color w:val="000000" w:themeColor="text1"/>
          <w:sz w:val="28"/>
          <w:szCs w:val="28"/>
        </w:rPr>
        <w:lastRenderedPageBreak/>
        <w:t>С</w:t>
      </w:r>
      <w:r w:rsidR="008906F1" w:rsidRPr="008906F1">
        <w:rPr>
          <w:b/>
          <w:color w:val="000000" w:themeColor="text1"/>
          <w:sz w:val="28"/>
          <w:szCs w:val="28"/>
        </w:rPr>
        <w:t>писок литературы</w:t>
      </w:r>
    </w:p>
    <w:p w:rsidR="006F796A" w:rsidRDefault="006F796A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F746EC" w:rsidRPr="009E757D" w:rsidRDefault="00F746EC" w:rsidP="00F746EC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9E757D">
        <w:rPr>
          <w:color w:val="000000" w:themeColor="text1"/>
          <w:sz w:val="28"/>
          <w:szCs w:val="28"/>
        </w:rPr>
        <w:t xml:space="preserve">. </w:t>
      </w:r>
      <w:proofErr w:type="spellStart"/>
      <w:r w:rsidRPr="009E757D">
        <w:rPr>
          <w:color w:val="000000" w:themeColor="text1"/>
          <w:sz w:val="28"/>
          <w:szCs w:val="28"/>
        </w:rPr>
        <w:t>Герасенко</w:t>
      </w:r>
      <w:proofErr w:type="spellEnd"/>
      <w:r w:rsidRPr="009E757D">
        <w:rPr>
          <w:color w:val="000000" w:themeColor="text1"/>
          <w:sz w:val="28"/>
          <w:szCs w:val="28"/>
        </w:rPr>
        <w:t xml:space="preserve">, В.А. Прогнозирование и планирование экономики  [Текст] / </w:t>
      </w:r>
      <w:proofErr w:type="spellStart"/>
      <w:r w:rsidRPr="009E757D">
        <w:rPr>
          <w:color w:val="000000" w:themeColor="text1"/>
          <w:sz w:val="28"/>
          <w:szCs w:val="28"/>
        </w:rPr>
        <w:t>В.А.Герасенко</w:t>
      </w:r>
      <w:proofErr w:type="spellEnd"/>
      <w:r w:rsidRPr="009E757D">
        <w:rPr>
          <w:color w:val="000000" w:themeColor="text1"/>
          <w:sz w:val="28"/>
          <w:szCs w:val="28"/>
        </w:rPr>
        <w:t>. – М.: Новое знание, 201</w:t>
      </w:r>
      <w:r>
        <w:rPr>
          <w:color w:val="000000" w:themeColor="text1"/>
          <w:sz w:val="28"/>
          <w:szCs w:val="28"/>
        </w:rPr>
        <w:t>6</w:t>
      </w:r>
      <w:r w:rsidRPr="009E757D">
        <w:rPr>
          <w:color w:val="000000" w:themeColor="text1"/>
          <w:sz w:val="28"/>
          <w:szCs w:val="28"/>
        </w:rPr>
        <w:t xml:space="preserve">. - 353 </w:t>
      </w:r>
      <w:proofErr w:type="gramStart"/>
      <w:r w:rsidRPr="009E757D">
        <w:rPr>
          <w:color w:val="000000" w:themeColor="text1"/>
          <w:sz w:val="28"/>
          <w:szCs w:val="28"/>
        </w:rPr>
        <w:t>с</w:t>
      </w:r>
      <w:proofErr w:type="gramEnd"/>
      <w:r w:rsidRPr="009E757D">
        <w:rPr>
          <w:color w:val="000000" w:themeColor="text1"/>
          <w:sz w:val="28"/>
          <w:szCs w:val="28"/>
        </w:rPr>
        <w:t>.</w:t>
      </w:r>
    </w:p>
    <w:p w:rsidR="00F746EC" w:rsidRPr="002107B5" w:rsidRDefault="00F746EC" w:rsidP="00F746EC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2107B5">
        <w:rPr>
          <w:szCs w:val="28"/>
        </w:rPr>
        <w:t>Кочкина Е.М. Эконометрика [Текст]: учеб</w:t>
      </w:r>
      <w:proofErr w:type="gramStart"/>
      <w:r w:rsidRPr="002107B5">
        <w:rPr>
          <w:szCs w:val="28"/>
        </w:rPr>
        <w:t>.</w:t>
      </w:r>
      <w:proofErr w:type="gramEnd"/>
      <w:r w:rsidRPr="002107B5">
        <w:rPr>
          <w:szCs w:val="28"/>
        </w:rPr>
        <w:t xml:space="preserve"> </w:t>
      </w:r>
      <w:proofErr w:type="gramStart"/>
      <w:r w:rsidRPr="002107B5">
        <w:rPr>
          <w:szCs w:val="28"/>
        </w:rPr>
        <w:t>п</w:t>
      </w:r>
      <w:proofErr w:type="gramEnd"/>
      <w:r w:rsidRPr="002107B5">
        <w:rPr>
          <w:szCs w:val="28"/>
        </w:rPr>
        <w:t xml:space="preserve">особие / Е.М. </w:t>
      </w:r>
      <w:proofErr w:type="spellStart"/>
      <w:r w:rsidRPr="002107B5">
        <w:rPr>
          <w:szCs w:val="28"/>
        </w:rPr>
        <w:t>Кочкина</w:t>
      </w:r>
      <w:proofErr w:type="spellEnd"/>
      <w:r w:rsidRPr="002107B5">
        <w:rPr>
          <w:szCs w:val="28"/>
        </w:rPr>
        <w:t xml:space="preserve">, Е.В. </w:t>
      </w:r>
      <w:proofErr w:type="spellStart"/>
      <w:r w:rsidRPr="002107B5">
        <w:rPr>
          <w:szCs w:val="28"/>
        </w:rPr>
        <w:t>Радковская</w:t>
      </w:r>
      <w:proofErr w:type="spellEnd"/>
      <w:r w:rsidRPr="002107B5">
        <w:rPr>
          <w:szCs w:val="28"/>
        </w:rPr>
        <w:t xml:space="preserve">; </w:t>
      </w:r>
      <w:proofErr w:type="spellStart"/>
      <w:r w:rsidRPr="002107B5">
        <w:rPr>
          <w:szCs w:val="28"/>
        </w:rPr>
        <w:t>М-во</w:t>
      </w:r>
      <w:proofErr w:type="spellEnd"/>
      <w:r w:rsidRPr="002107B5">
        <w:rPr>
          <w:szCs w:val="28"/>
        </w:rPr>
        <w:t xml:space="preserve"> образования и науки Рос. Федерации, Урал</w:t>
      </w:r>
      <w:proofErr w:type="gramStart"/>
      <w:r w:rsidRPr="002107B5">
        <w:rPr>
          <w:szCs w:val="28"/>
        </w:rPr>
        <w:t>.</w:t>
      </w:r>
      <w:proofErr w:type="gramEnd"/>
      <w:r w:rsidRPr="002107B5">
        <w:rPr>
          <w:szCs w:val="28"/>
        </w:rPr>
        <w:t xml:space="preserve"> </w:t>
      </w:r>
      <w:proofErr w:type="spellStart"/>
      <w:proofErr w:type="gramStart"/>
      <w:r w:rsidRPr="002107B5">
        <w:rPr>
          <w:szCs w:val="28"/>
        </w:rPr>
        <w:t>г</w:t>
      </w:r>
      <w:proofErr w:type="gramEnd"/>
      <w:r w:rsidRPr="002107B5">
        <w:rPr>
          <w:szCs w:val="28"/>
        </w:rPr>
        <w:t>ос</w:t>
      </w:r>
      <w:proofErr w:type="spellEnd"/>
      <w:r w:rsidRPr="002107B5">
        <w:rPr>
          <w:szCs w:val="28"/>
        </w:rPr>
        <w:t xml:space="preserve">. </w:t>
      </w:r>
      <w:proofErr w:type="spellStart"/>
      <w:r w:rsidRPr="002107B5">
        <w:rPr>
          <w:szCs w:val="28"/>
        </w:rPr>
        <w:t>экон</w:t>
      </w:r>
      <w:proofErr w:type="spellEnd"/>
      <w:r w:rsidRPr="002107B5">
        <w:rPr>
          <w:szCs w:val="28"/>
        </w:rPr>
        <w:t>. ун-т. – Екатеринбург: Изд-во Урал</w:t>
      </w:r>
      <w:proofErr w:type="gramStart"/>
      <w:r w:rsidRPr="002107B5">
        <w:rPr>
          <w:szCs w:val="28"/>
        </w:rPr>
        <w:t>.</w:t>
      </w:r>
      <w:proofErr w:type="gramEnd"/>
      <w:r w:rsidRPr="002107B5">
        <w:rPr>
          <w:szCs w:val="28"/>
        </w:rPr>
        <w:t xml:space="preserve"> </w:t>
      </w:r>
      <w:proofErr w:type="spellStart"/>
      <w:proofErr w:type="gramStart"/>
      <w:r w:rsidRPr="002107B5">
        <w:rPr>
          <w:szCs w:val="28"/>
        </w:rPr>
        <w:t>г</w:t>
      </w:r>
      <w:proofErr w:type="gramEnd"/>
      <w:r w:rsidRPr="002107B5">
        <w:rPr>
          <w:szCs w:val="28"/>
        </w:rPr>
        <w:t>ос</w:t>
      </w:r>
      <w:proofErr w:type="spellEnd"/>
      <w:r w:rsidRPr="002107B5">
        <w:rPr>
          <w:szCs w:val="28"/>
        </w:rPr>
        <w:t xml:space="preserve">. </w:t>
      </w:r>
      <w:proofErr w:type="spellStart"/>
      <w:r w:rsidRPr="002107B5">
        <w:rPr>
          <w:szCs w:val="28"/>
        </w:rPr>
        <w:t>экон</w:t>
      </w:r>
      <w:proofErr w:type="spellEnd"/>
      <w:r w:rsidRPr="002107B5">
        <w:rPr>
          <w:szCs w:val="28"/>
        </w:rPr>
        <w:t>. ун-та, 2013. – 176 с.</w:t>
      </w:r>
    </w:p>
    <w:p w:rsidR="00F746EC" w:rsidRPr="002107B5" w:rsidRDefault="00F746EC" w:rsidP="00F746EC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>3.</w:t>
      </w:r>
      <w:r w:rsidRPr="002107B5">
        <w:rPr>
          <w:bCs/>
          <w:szCs w:val="28"/>
        </w:rPr>
        <w:t xml:space="preserve">Новикова Н.В., </w:t>
      </w:r>
      <w:proofErr w:type="spellStart"/>
      <w:r w:rsidRPr="002107B5">
        <w:rPr>
          <w:bCs/>
          <w:szCs w:val="28"/>
        </w:rPr>
        <w:t>Поздеева</w:t>
      </w:r>
      <w:proofErr w:type="spellEnd"/>
      <w:r w:rsidRPr="002107B5">
        <w:rPr>
          <w:bCs/>
          <w:szCs w:val="28"/>
        </w:rPr>
        <w:t xml:space="preserve"> О.Г. </w:t>
      </w:r>
      <w:r w:rsidRPr="002107B5">
        <w:rPr>
          <w:szCs w:val="28"/>
        </w:rPr>
        <w:t>Прогнозирование национальной экономики: учеб</w:t>
      </w:r>
      <w:proofErr w:type="gramStart"/>
      <w:r w:rsidRPr="002107B5">
        <w:rPr>
          <w:szCs w:val="28"/>
        </w:rPr>
        <w:t>.</w:t>
      </w:r>
      <w:proofErr w:type="gramEnd"/>
      <w:r w:rsidRPr="002107B5">
        <w:rPr>
          <w:szCs w:val="28"/>
        </w:rPr>
        <w:t xml:space="preserve"> </w:t>
      </w:r>
      <w:proofErr w:type="gramStart"/>
      <w:r w:rsidRPr="002107B5">
        <w:rPr>
          <w:szCs w:val="28"/>
        </w:rPr>
        <w:t>п</w:t>
      </w:r>
      <w:proofErr w:type="gramEnd"/>
      <w:r w:rsidRPr="002107B5">
        <w:rPr>
          <w:szCs w:val="28"/>
        </w:rPr>
        <w:t>особие. – Екатеринбург: Изд-во Урал</w:t>
      </w:r>
      <w:proofErr w:type="gramStart"/>
      <w:r w:rsidRPr="002107B5">
        <w:rPr>
          <w:szCs w:val="28"/>
        </w:rPr>
        <w:t>.</w:t>
      </w:r>
      <w:proofErr w:type="gramEnd"/>
      <w:r w:rsidRPr="002107B5">
        <w:rPr>
          <w:szCs w:val="28"/>
        </w:rPr>
        <w:t xml:space="preserve"> </w:t>
      </w:r>
      <w:proofErr w:type="spellStart"/>
      <w:proofErr w:type="gramStart"/>
      <w:r w:rsidRPr="002107B5">
        <w:rPr>
          <w:szCs w:val="28"/>
        </w:rPr>
        <w:t>г</w:t>
      </w:r>
      <w:proofErr w:type="gramEnd"/>
      <w:r w:rsidRPr="002107B5">
        <w:rPr>
          <w:szCs w:val="28"/>
        </w:rPr>
        <w:t>ос</w:t>
      </w:r>
      <w:proofErr w:type="spellEnd"/>
      <w:r w:rsidRPr="002107B5">
        <w:rPr>
          <w:szCs w:val="28"/>
        </w:rPr>
        <w:t xml:space="preserve">. </w:t>
      </w:r>
      <w:proofErr w:type="spellStart"/>
      <w:r w:rsidRPr="002107B5">
        <w:rPr>
          <w:szCs w:val="28"/>
        </w:rPr>
        <w:t>экон</w:t>
      </w:r>
      <w:proofErr w:type="spellEnd"/>
      <w:r w:rsidRPr="002107B5">
        <w:rPr>
          <w:szCs w:val="28"/>
        </w:rPr>
        <w:t>. ун-та, 2008. – 129 с.</w:t>
      </w:r>
    </w:p>
    <w:p w:rsidR="006F796A" w:rsidRDefault="006F796A" w:rsidP="003A2A38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233AA" w:rsidRDefault="00E233AA" w:rsidP="003A2A38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233AA" w:rsidRDefault="00E233AA" w:rsidP="003A2A38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233AA" w:rsidRPr="00774035" w:rsidRDefault="00E233AA" w:rsidP="003A2A38">
      <w:pPr>
        <w:pStyle w:val="6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F796A" w:rsidRPr="00774035" w:rsidRDefault="006F796A" w:rsidP="003A2A38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sectPr w:rsidR="006F796A" w:rsidRPr="00774035" w:rsidSect="00F63C53">
      <w:footerReference w:type="even" r:id="rId44"/>
      <w:footerReference w:type="default" r:id="rId45"/>
      <w:pgSz w:w="11906" w:h="16838" w:code="9"/>
      <w:pgMar w:top="567" w:right="567" w:bottom="851" w:left="1701" w:header="624" w:footer="624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7B" w:rsidRDefault="0062757B">
      <w:r>
        <w:separator/>
      </w:r>
    </w:p>
  </w:endnote>
  <w:endnote w:type="continuationSeparator" w:id="0">
    <w:p w:rsidR="0062757B" w:rsidRDefault="00627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501" w:rsidRDefault="00D17501" w:rsidP="004F699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17501" w:rsidRDefault="00D17501" w:rsidP="00A36A7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53629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17501" w:rsidRDefault="00D17501">
        <w:pPr>
          <w:pStyle w:val="ab"/>
          <w:jc w:val="right"/>
        </w:pPr>
        <w:r w:rsidRPr="00D60904">
          <w:rPr>
            <w:sz w:val="20"/>
          </w:rPr>
          <w:fldChar w:fldCharType="begin"/>
        </w:r>
        <w:r w:rsidRPr="00D60904">
          <w:rPr>
            <w:sz w:val="20"/>
          </w:rPr>
          <w:instrText xml:space="preserve"> PAGE   \* MERGEFORMAT </w:instrText>
        </w:r>
        <w:r w:rsidRPr="00D60904">
          <w:rPr>
            <w:sz w:val="20"/>
          </w:rPr>
          <w:fldChar w:fldCharType="separate"/>
        </w:r>
        <w:r w:rsidR="00C365DF">
          <w:rPr>
            <w:noProof/>
            <w:sz w:val="20"/>
          </w:rPr>
          <w:t>3</w:t>
        </w:r>
        <w:r w:rsidRPr="00D60904">
          <w:rPr>
            <w:sz w:val="20"/>
          </w:rPr>
          <w:fldChar w:fldCharType="end"/>
        </w:r>
      </w:p>
    </w:sdtContent>
  </w:sdt>
  <w:p w:rsidR="00D17501" w:rsidRDefault="00D17501" w:rsidP="00A36A7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7B" w:rsidRDefault="0062757B">
      <w:r>
        <w:separator/>
      </w:r>
    </w:p>
  </w:footnote>
  <w:footnote w:type="continuationSeparator" w:id="0">
    <w:p w:rsidR="0062757B" w:rsidRDefault="00627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DC71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621B38"/>
    <w:multiLevelType w:val="hybridMultilevel"/>
    <w:tmpl w:val="4D96D03A"/>
    <w:lvl w:ilvl="0" w:tplc="6786F1C4">
      <w:start w:val="1"/>
      <w:numFmt w:val="bullet"/>
      <w:suff w:val="space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C1789B2C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F8438F"/>
    <w:multiLevelType w:val="hybridMultilevel"/>
    <w:tmpl w:val="6A800BA8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9164E"/>
    <w:multiLevelType w:val="multilevel"/>
    <w:tmpl w:val="06A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1439A"/>
    <w:multiLevelType w:val="multilevel"/>
    <w:tmpl w:val="61709E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62C024B3"/>
    <w:multiLevelType w:val="hybridMultilevel"/>
    <w:tmpl w:val="6EDC5CE8"/>
    <w:lvl w:ilvl="0" w:tplc="685E6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C5741C"/>
    <w:multiLevelType w:val="singleLevel"/>
    <w:tmpl w:val="4F3C443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7">
    <w:nsid w:val="75E63ED9"/>
    <w:multiLevelType w:val="hybridMultilevel"/>
    <w:tmpl w:val="AA5868B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A513BA6"/>
    <w:multiLevelType w:val="hybridMultilevel"/>
    <w:tmpl w:val="6EDC5CE8"/>
    <w:lvl w:ilvl="0" w:tplc="685E6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ED0FCB"/>
    <w:multiLevelType w:val="hybridMultilevel"/>
    <w:tmpl w:val="1C6A8902"/>
    <w:lvl w:ilvl="0" w:tplc="D9B46C2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BC0"/>
    <w:rsid w:val="00000015"/>
    <w:rsid w:val="00000ADB"/>
    <w:rsid w:val="00000C56"/>
    <w:rsid w:val="00000FCD"/>
    <w:rsid w:val="00001E52"/>
    <w:rsid w:val="00001FCE"/>
    <w:rsid w:val="0000233A"/>
    <w:rsid w:val="00002655"/>
    <w:rsid w:val="000041F8"/>
    <w:rsid w:val="00004251"/>
    <w:rsid w:val="00004F25"/>
    <w:rsid w:val="000060EF"/>
    <w:rsid w:val="00006822"/>
    <w:rsid w:val="000069AE"/>
    <w:rsid w:val="0000790A"/>
    <w:rsid w:val="00011097"/>
    <w:rsid w:val="00011502"/>
    <w:rsid w:val="00012230"/>
    <w:rsid w:val="00012F16"/>
    <w:rsid w:val="00013C94"/>
    <w:rsid w:val="00013FB1"/>
    <w:rsid w:val="00015221"/>
    <w:rsid w:val="00016713"/>
    <w:rsid w:val="00020DCD"/>
    <w:rsid w:val="00021697"/>
    <w:rsid w:val="0002314C"/>
    <w:rsid w:val="00024880"/>
    <w:rsid w:val="00024A4C"/>
    <w:rsid w:val="00024D83"/>
    <w:rsid w:val="0002582C"/>
    <w:rsid w:val="00026611"/>
    <w:rsid w:val="00030168"/>
    <w:rsid w:val="0003024D"/>
    <w:rsid w:val="0003067E"/>
    <w:rsid w:val="00031701"/>
    <w:rsid w:val="00031C14"/>
    <w:rsid w:val="000330A3"/>
    <w:rsid w:val="0003417C"/>
    <w:rsid w:val="00034576"/>
    <w:rsid w:val="00034991"/>
    <w:rsid w:val="00034BA6"/>
    <w:rsid w:val="000357F8"/>
    <w:rsid w:val="00035B0C"/>
    <w:rsid w:val="00036A29"/>
    <w:rsid w:val="00041120"/>
    <w:rsid w:val="00042C15"/>
    <w:rsid w:val="00042FCC"/>
    <w:rsid w:val="00043A09"/>
    <w:rsid w:val="00044754"/>
    <w:rsid w:val="000464FF"/>
    <w:rsid w:val="00046C77"/>
    <w:rsid w:val="00047881"/>
    <w:rsid w:val="00047DFB"/>
    <w:rsid w:val="000504CC"/>
    <w:rsid w:val="000537A2"/>
    <w:rsid w:val="00054E7C"/>
    <w:rsid w:val="00055863"/>
    <w:rsid w:val="000558EE"/>
    <w:rsid w:val="000572B1"/>
    <w:rsid w:val="00060C8B"/>
    <w:rsid w:val="00061E1F"/>
    <w:rsid w:val="00062AB8"/>
    <w:rsid w:val="00063047"/>
    <w:rsid w:val="00064B88"/>
    <w:rsid w:val="00064CEB"/>
    <w:rsid w:val="000656FA"/>
    <w:rsid w:val="00067305"/>
    <w:rsid w:val="000675D4"/>
    <w:rsid w:val="00067D6B"/>
    <w:rsid w:val="00067E0C"/>
    <w:rsid w:val="00070F02"/>
    <w:rsid w:val="00071ED6"/>
    <w:rsid w:val="000724BE"/>
    <w:rsid w:val="00072CB4"/>
    <w:rsid w:val="00073292"/>
    <w:rsid w:val="00074450"/>
    <w:rsid w:val="000759D9"/>
    <w:rsid w:val="00077B66"/>
    <w:rsid w:val="00080492"/>
    <w:rsid w:val="00080FAB"/>
    <w:rsid w:val="00081C34"/>
    <w:rsid w:val="00082B43"/>
    <w:rsid w:val="00082B92"/>
    <w:rsid w:val="00082C28"/>
    <w:rsid w:val="000834BD"/>
    <w:rsid w:val="00084FD1"/>
    <w:rsid w:val="000853E8"/>
    <w:rsid w:val="00085ABB"/>
    <w:rsid w:val="00085AED"/>
    <w:rsid w:val="000869B6"/>
    <w:rsid w:val="00087613"/>
    <w:rsid w:val="0009009B"/>
    <w:rsid w:val="00091020"/>
    <w:rsid w:val="0009204A"/>
    <w:rsid w:val="000936B4"/>
    <w:rsid w:val="00093E19"/>
    <w:rsid w:val="00094C91"/>
    <w:rsid w:val="0009536A"/>
    <w:rsid w:val="00095A03"/>
    <w:rsid w:val="00095A3A"/>
    <w:rsid w:val="00096982"/>
    <w:rsid w:val="00097273"/>
    <w:rsid w:val="00097412"/>
    <w:rsid w:val="00097BA4"/>
    <w:rsid w:val="000A06AB"/>
    <w:rsid w:val="000A07C5"/>
    <w:rsid w:val="000A1475"/>
    <w:rsid w:val="000A33C5"/>
    <w:rsid w:val="000A403C"/>
    <w:rsid w:val="000A55D5"/>
    <w:rsid w:val="000A6067"/>
    <w:rsid w:val="000A63CD"/>
    <w:rsid w:val="000A67DC"/>
    <w:rsid w:val="000A6F5F"/>
    <w:rsid w:val="000A7E61"/>
    <w:rsid w:val="000B1860"/>
    <w:rsid w:val="000B2280"/>
    <w:rsid w:val="000B423B"/>
    <w:rsid w:val="000B4435"/>
    <w:rsid w:val="000B4A74"/>
    <w:rsid w:val="000B55E4"/>
    <w:rsid w:val="000B58A1"/>
    <w:rsid w:val="000B6147"/>
    <w:rsid w:val="000B7735"/>
    <w:rsid w:val="000C0310"/>
    <w:rsid w:val="000C14A6"/>
    <w:rsid w:val="000C15DE"/>
    <w:rsid w:val="000C1EDB"/>
    <w:rsid w:val="000C2037"/>
    <w:rsid w:val="000C34F0"/>
    <w:rsid w:val="000C3CE5"/>
    <w:rsid w:val="000C40E5"/>
    <w:rsid w:val="000C4730"/>
    <w:rsid w:val="000C4B0F"/>
    <w:rsid w:val="000C56F1"/>
    <w:rsid w:val="000C69C0"/>
    <w:rsid w:val="000C6B20"/>
    <w:rsid w:val="000C7C56"/>
    <w:rsid w:val="000C7D38"/>
    <w:rsid w:val="000D01CE"/>
    <w:rsid w:val="000D079E"/>
    <w:rsid w:val="000D15A3"/>
    <w:rsid w:val="000D16CF"/>
    <w:rsid w:val="000D29D8"/>
    <w:rsid w:val="000D2E4D"/>
    <w:rsid w:val="000D2E90"/>
    <w:rsid w:val="000D3042"/>
    <w:rsid w:val="000D3273"/>
    <w:rsid w:val="000D3E0C"/>
    <w:rsid w:val="000D3EAD"/>
    <w:rsid w:val="000D4365"/>
    <w:rsid w:val="000D49E1"/>
    <w:rsid w:val="000D7829"/>
    <w:rsid w:val="000D7F12"/>
    <w:rsid w:val="000E0C52"/>
    <w:rsid w:val="000E1683"/>
    <w:rsid w:val="000E1B56"/>
    <w:rsid w:val="000E1C44"/>
    <w:rsid w:val="000E21E2"/>
    <w:rsid w:val="000E2240"/>
    <w:rsid w:val="000E2A25"/>
    <w:rsid w:val="000E2AFE"/>
    <w:rsid w:val="000E31FF"/>
    <w:rsid w:val="000E3251"/>
    <w:rsid w:val="000E436B"/>
    <w:rsid w:val="000E47D6"/>
    <w:rsid w:val="000E4F2E"/>
    <w:rsid w:val="000E7347"/>
    <w:rsid w:val="000E74A6"/>
    <w:rsid w:val="000F10BA"/>
    <w:rsid w:val="000F1348"/>
    <w:rsid w:val="000F2D8E"/>
    <w:rsid w:val="000F33AD"/>
    <w:rsid w:val="000F34B2"/>
    <w:rsid w:val="000F3BB3"/>
    <w:rsid w:val="000F4717"/>
    <w:rsid w:val="000F479E"/>
    <w:rsid w:val="000F4AED"/>
    <w:rsid w:val="000F5765"/>
    <w:rsid w:val="000F5B6D"/>
    <w:rsid w:val="000F6FB2"/>
    <w:rsid w:val="000F7248"/>
    <w:rsid w:val="000F7D87"/>
    <w:rsid w:val="001001F2"/>
    <w:rsid w:val="0010030D"/>
    <w:rsid w:val="0010035E"/>
    <w:rsid w:val="00103A12"/>
    <w:rsid w:val="00103A1E"/>
    <w:rsid w:val="00103AE6"/>
    <w:rsid w:val="0010507B"/>
    <w:rsid w:val="00105A89"/>
    <w:rsid w:val="00105BEF"/>
    <w:rsid w:val="00105CA1"/>
    <w:rsid w:val="00106614"/>
    <w:rsid w:val="0010741D"/>
    <w:rsid w:val="00110883"/>
    <w:rsid w:val="001118A8"/>
    <w:rsid w:val="00111CAD"/>
    <w:rsid w:val="00111E6E"/>
    <w:rsid w:val="0011200F"/>
    <w:rsid w:val="001124BA"/>
    <w:rsid w:val="00113F74"/>
    <w:rsid w:val="00115E9F"/>
    <w:rsid w:val="00120F3C"/>
    <w:rsid w:val="00121800"/>
    <w:rsid w:val="00122029"/>
    <w:rsid w:val="0012277D"/>
    <w:rsid w:val="00124011"/>
    <w:rsid w:val="00124B1D"/>
    <w:rsid w:val="001264D0"/>
    <w:rsid w:val="001271FB"/>
    <w:rsid w:val="00127712"/>
    <w:rsid w:val="00130F72"/>
    <w:rsid w:val="00131E94"/>
    <w:rsid w:val="00134E0E"/>
    <w:rsid w:val="001351AD"/>
    <w:rsid w:val="0013548A"/>
    <w:rsid w:val="0013574F"/>
    <w:rsid w:val="00140FCE"/>
    <w:rsid w:val="001435E2"/>
    <w:rsid w:val="00145463"/>
    <w:rsid w:val="00145BEF"/>
    <w:rsid w:val="0014668D"/>
    <w:rsid w:val="00146B04"/>
    <w:rsid w:val="00147CEE"/>
    <w:rsid w:val="0015019A"/>
    <w:rsid w:val="00150332"/>
    <w:rsid w:val="001504A3"/>
    <w:rsid w:val="00150D5C"/>
    <w:rsid w:val="001512B7"/>
    <w:rsid w:val="0015142A"/>
    <w:rsid w:val="00151F23"/>
    <w:rsid w:val="00152263"/>
    <w:rsid w:val="00153AF1"/>
    <w:rsid w:val="00153B23"/>
    <w:rsid w:val="00154C87"/>
    <w:rsid w:val="0015769D"/>
    <w:rsid w:val="001611DC"/>
    <w:rsid w:val="00161357"/>
    <w:rsid w:val="00162DBD"/>
    <w:rsid w:val="00163FEB"/>
    <w:rsid w:val="0016672F"/>
    <w:rsid w:val="00166D3E"/>
    <w:rsid w:val="001676FD"/>
    <w:rsid w:val="00167887"/>
    <w:rsid w:val="00170577"/>
    <w:rsid w:val="00170E81"/>
    <w:rsid w:val="00171006"/>
    <w:rsid w:val="00171948"/>
    <w:rsid w:val="00171F53"/>
    <w:rsid w:val="0017200C"/>
    <w:rsid w:val="001720B8"/>
    <w:rsid w:val="00172D45"/>
    <w:rsid w:val="00172F73"/>
    <w:rsid w:val="00173146"/>
    <w:rsid w:val="001734BA"/>
    <w:rsid w:val="00173675"/>
    <w:rsid w:val="00173B4A"/>
    <w:rsid w:val="00173DB3"/>
    <w:rsid w:val="00174C55"/>
    <w:rsid w:val="001759BB"/>
    <w:rsid w:val="00176748"/>
    <w:rsid w:val="00177621"/>
    <w:rsid w:val="001809E1"/>
    <w:rsid w:val="00181535"/>
    <w:rsid w:val="001819F1"/>
    <w:rsid w:val="0018225C"/>
    <w:rsid w:val="00183027"/>
    <w:rsid w:val="00183523"/>
    <w:rsid w:val="00183DAC"/>
    <w:rsid w:val="00184855"/>
    <w:rsid w:val="001867A5"/>
    <w:rsid w:val="00186AD2"/>
    <w:rsid w:val="0018705C"/>
    <w:rsid w:val="0018734D"/>
    <w:rsid w:val="00187E6A"/>
    <w:rsid w:val="00191A29"/>
    <w:rsid w:val="00191B08"/>
    <w:rsid w:val="00191DD4"/>
    <w:rsid w:val="00193B06"/>
    <w:rsid w:val="001945D5"/>
    <w:rsid w:val="00194E1C"/>
    <w:rsid w:val="00195CC4"/>
    <w:rsid w:val="00195DAC"/>
    <w:rsid w:val="00195E21"/>
    <w:rsid w:val="00196BC5"/>
    <w:rsid w:val="00197855"/>
    <w:rsid w:val="001A1232"/>
    <w:rsid w:val="001A1E91"/>
    <w:rsid w:val="001A325D"/>
    <w:rsid w:val="001A343C"/>
    <w:rsid w:val="001A360B"/>
    <w:rsid w:val="001A453C"/>
    <w:rsid w:val="001A45E6"/>
    <w:rsid w:val="001A5A06"/>
    <w:rsid w:val="001A7072"/>
    <w:rsid w:val="001B2A11"/>
    <w:rsid w:val="001B36A6"/>
    <w:rsid w:val="001B3983"/>
    <w:rsid w:val="001B4136"/>
    <w:rsid w:val="001B4285"/>
    <w:rsid w:val="001B489C"/>
    <w:rsid w:val="001B4C04"/>
    <w:rsid w:val="001B509B"/>
    <w:rsid w:val="001B57C1"/>
    <w:rsid w:val="001B5B47"/>
    <w:rsid w:val="001B72B7"/>
    <w:rsid w:val="001B77B1"/>
    <w:rsid w:val="001B7E7D"/>
    <w:rsid w:val="001B7E96"/>
    <w:rsid w:val="001C0895"/>
    <w:rsid w:val="001C0974"/>
    <w:rsid w:val="001C0AAB"/>
    <w:rsid w:val="001C0B2F"/>
    <w:rsid w:val="001C1D94"/>
    <w:rsid w:val="001C2E0B"/>
    <w:rsid w:val="001C2F5D"/>
    <w:rsid w:val="001C30C9"/>
    <w:rsid w:val="001C3A7D"/>
    <w:rsid w:val="001C4850"/>
    <w:rsid w:val="001C5B01"/>
    <w:rsid w:val="001C662C"/>
    <w:rsid w:val="001C7464"/>
    <w:rsid w:val="001D05C2"/>
    <w:rsid w:val="001D1497"/>
    <w:rsid w:val="001D1A6B"/>
    <w:rsid w:val="001D2CF7"/>
    <w:rsid w:val="001D3887"/>
    <w:rsid w:val="001D3D60"/>
    <w:rsid w:val="001D4495"/>
    <w:rsid w:val="001D4BC8"/>
    <w:rsid w:val="001D56B1"/>
    <w:rsid w:val="001D5DE2"/>
    <w:rsid w:val="001D601E"/>
    <w:rsid w:val="001D68E1"/>
    <w:rsid w:val="001D7916"/>
    <w:rsid w:val="001D7BF5"/>
    <w:rsid w:val="001E198C"/>
    <w:rsid w:val="001E2048"/>
    <w:rsid w:val="001E21BA"/>
    <w:rsid w:val="001E23E4"/>
    <w:rsid w:val="001E2D76"/>
    <w:rsid w:val="001E2EE1"/>
    <w:rsid w:val="001E3471"/>
    <w:rsid w:val="001E46B1"/>
    <w:rsid w:val="001E4775"/>
    <w:rsid w:val="001E589F"/>
    <w:rsid w:val="001E6BE4"/>
    <w:rsid w:val="001E78E0"/>
    <w:rsid w:val="001E7E4A"/>
    <w:rsid w:val="001F0724"/>
    <w:rsid w:val="001F09D6"/>
    <w:rsid w:val="001F324E"/>
    <w:rsid w:val="001F3AA7"/>
    <w:rsid w:val="001F4958"/>
    <w:rsid w:val="001F5BD4"/>
    <w:rsid w:val="001F6008"/>
    <w:rsid w:val="001F665B"/>
    <w:rsid w:val="001F7331"/>
    <w:rsid w:val="001F78BE"/>
    <w:rsid w:val="001F7948"/>
    <w:rsid w:val="00200132"/>
    <w:rsid w:val="00200409"/>
    <w:rsid w:val="002004D1"/>
    <w:rsid w:val="00200E1E"/>
    <w:rsid w:val="00201D51"/>
    <w:rsid w:val="00202C77"/>
    <w:rsid w:val="00203069"/>
    <w:rsid w:val="002032C9"/>
    <w:rsid w:val="002036E5"/>
    <w:rsid w:val="00203A9B"/>
    <w:rsid w:val="002040BA"/>
    <w:rsid w:val="002048BD"/>
    <w:rsid w:val="00205A3B"/>
    <w:rsid w:val="00206297"/>
    <w:rsid w:val="00206A55"/>
    <w:rsid w:val="00206D40"/>
    <w:rsid w:val="00206EE0"/>
    <w:rsid w:val="0021024B"/>
    <w:rsid w:val="00210266"/>
    <w:rsid w:val="0021222C"/>
    <w:rsid w:val="00213BCF"/>
    <w:rsid w:val="0021435A"/>
    <w:rsid w:val="002144E8"/>
    <w:rsid w:val="00215398"/>
    <w:rsid w:val="00215751"/>
    <w:rsid w:val="0021612D"/>
    <w:rsid w:val="00216522"/>
    <w:rsid w:val="00216E6F"/>
    <w:rsid w:val="0021718C"/>
    <w:rsid w:val="002173D6"/>
    <w:rsid w:val="00217563"/>
    <w:rsid w:val="0021779F"/>
    <w:rsid w:val="0022098A"/>
    <w:rsid w:val="0022376F"/>
    <w:rsid w:val="00223ABC"/>
    <w:rsid w:val="00223F09"/>
    <w:rsid w:val="00223F63"/>
    <w:rsid w:val="0022416E"/>
    <w:rsid w:val="00224FE2"/>
    <w:rsid w:val="002251BF"/>
    <w:rsid w:val="00225EDF"/>
    <w:rsid w:val="00226D1B"/>
    <w:rsid w:val="00226E8D"/>
    <w:rsid w:val="00226F16"/>
    <w:rsid w:val="00231565"/>
    <w:rsid w:val="00231897"/>
    <w:rsid w:val="00231A3A"/>
    <w:rsid w:val="002332E6"/>
    <w:rsid w:val="00233E6B"/>
    <w:rsid w:val="00233F23"/>
    <w:rsid w:val="00235EB8"/>
    <w:rsid w:val="00235EE1"/>
    <w:rsid w:val="0023640A"/>
    <w:rsid w:val="002370FE"/>
    <w:rsid w:val="00237344"/>
    <w:rsid w:val="002379E4"/>
    <w:rsid w:val="00241030"/>
    <w:rsid w:val="002414CA"/>
    <w:rsid w:val="00241AF1"/>
    <w:rsid w:val="00241DBC"/>
    <w:rsid w:val="00242BE8"/>
    <w:rsid w:val="002432B4"/>
    <w:rsid w:val="0024370F"/>
    <w:rsid w:val="00244FEA"/>
    <w:rsid w:val="00245D7F"/>
    <w:rsid w:val="0024619C"/>
    <w:rsid w:val="002465BA"/>
    <w:rsid w:val="0024683A"/>
    <w:rsid w:val="00247566"/>
    <w:rsid w:val="002500C4"/>
    <w:rsid w:val="0025075C"/>
    <w:rsid w:val="00251C4D"/>
    <w:rsid w:val="00251F74"/>
    <w:rsid w:val="002524CC"/>
    <w:rsid w:val="00252D3A"/>
    <w:rsid w:val="002532F0"/>
    <w:rsid w:val="00253814"/>
    <w:rsid w:val="00254C43"/>
    <w:rsid w:val="002554B0"/>
    <w:rsid w:val="0025666A"/>
    <w:rsid w:val="002567D8"/>
    <w:rsid w:val="00257457"/>
    <w:rsid w:val="00257ABE"/>
    <w:rsid w:val="00257CDD"/>
    <w:rsid w:val="002603B0"/>
    <w:rsid w:val="00262491"/>
    <w:rsid w:val="002627BB"/>
    <w:rsid w:val="00262B71"/>
    <w:rsid w:val="00262D5F"/>
    <w:rsid w:val="00263939"/>
    <w:rsid w:val="00263A49"/>
    <w:rsid w:val="00263BA2"/>
    <w:rsid w:val="00263DC8"/>
    <w:rsid w:val="00265B39"/>
    <w:rsid w:val="00265E99"/>
    <w:rsid w:val="00266BA2"/>
    <w:rsid w:val="00266DF5"/>
    <w:rsid w:val="0026716C"/>
    <w:rsid w:val="00267635"/>
    <w:rsid w:val="002706AA"/>
    <w:rsid w:val="002714F3"/>
    <w:rsid w:val="00272872"/>
    <w:rsid w:val="00272D8E"/>
    <w:rsid w:val="002742BB"/>
    <w:rsid w:val="002742C1"/>
    <w:rsid w:val="002745C9"/>
    <w:rsid w:val="00274837"/>
    <w:rsid w:val="00274A20"/>
    <w:rsid w:val="00274FDA"/>
    <w:rsid w:val="002750D6"/>
    <w:rsid w:val="00276A33"/>
    <w:rsid w:val="00277B91"/>
    <w:rsid w:val="00277E8F"/>
    <w:rsid w:val="00281206"/>
    <w:rsid w:val="00282FDF"/>
    <w:rsid w:val="00283036"/>
    <w:rsid w:val="002834CF"/>
    <w:rsid w:val="00283767"/>
    <w:rsid w:val="00284285"/>
    <w:rsid w:val="002843BA"/>
    <w:rsid w:val="00285128"/>
    <w:rsid w:val="00285F69"/>
    <w:rsid w:val="0028753F"/>
    <w:rsid w:val="00290BEC"/>
    <w:rsid w:val="00292646"/>
    <w:rsid w:val="002926EB"/>
    <w:rsid w:val="0029297D"/>
    <w:rsid w:val="002929D8"/>
    <w:rsid w:val="0029310F"/>
    <w:rsid w:val="00293185"/>
    <w:rsid w:val="002950F9"/>
    <w:rsid w:val="002953F2"/>
    <w:rsid w:val="00295620"/>
    <w:rsid w:val="002959EF"/>
    <w:rsid w:val="0029618D"/>
    <w:rsid w:val="002969F3"/>
    <w:rsid w:val="00297953"/>
    <w:rsid w:val="00297A9E"/>
    <w:rsid w:val="00297C41"/>
    <w:rsid w:val="002A02C9"/>
    <w:rsid w:val="002A05EF"/>
    <w:rsid w:val="002A25B1"/>
    <w:rsid w:val="002A2F36"/>
    <w:rsid w:val="002A30A7"/>
    <w:rsid w:val="002A4109"/>
    <w:rsid w:val="002A4C74"/>
    <w:rsid w:val="002A4D8E"/>
    <w:rsid w:val="002A50FE"/>
    <w:rsid w:val="002A5854"/>
    <w:rsid w:val="002A5CDB"/>
    <w:rsid w:val="002A5D44"/>
    <w:rsid w:val="002A5FE8"/>
    <w:rsid w:val="002A6478"/>
    <w:rsid w:val="002A6A3B"/>
    <w:rsid w:val="002A7F30"/>
    <w:rsid w:val="002B09A3"/>
    <w:rsid w:val="002B1450"/>
    <w:rsid w:val="002B14FA"/>
    <w:rsid w:val="002B1904"/>
    <w:rsid w:val="002B2D5A"/>
    <w:rsid w:val="002B35EE"/>
    <w:rsid w:val="002B3C8F"/>
    <w:rsid w:val="002B451B"/>
    <w:rsid w:val="002B46F9"/>
    <w:rsid w:val="002B56CD"/>
    <w:rsid w:val="002B57FF"/>
    <w:rsid w:val="002B5A1B"/>
    <w:rsid w:val="002B6AFB"/>
    <w:rsid w:val="002B6B0A"/>
    <w:rsid w:val="002B7436"/>
    <w:rsid w:val="002C0566"/>
    <w:rsid w:val="002C09F6"/>
    <w:rsid w:val="002C1458"/>
    <w:rsid w:val="002C2B57"/>
    <w:rsid w:val="002C3618"/>
    <w:rsid w:val="002C41D1"/>
    <w:rsid w:val="002C46DE"/>
    <w:rsid w:val="002C61FD"/>
    <w:rsid w:val="002C693E"/>
    <w:rsid w:val="002C696A"/>
    <w:rsid w:val="002C6AF5"/>
    <w:rsid w:val="002C70BF"/>
    <w:rsid w:val="002D0857"/>
    <w:rsid w:val="002D0A6F"/>
    <w:rsid w:val="002D0AE6"/>
    <w:rsid w:val="002D0B09"/>
    <w:rsid w:val="002D0DE9"/>
    <w:rsid w:val="002D1AB9"/>
    <w:rsid w:val="002D34CB"/>
    <w:rsid w:val="002D3C99"/>
    <w:rsid w:val="002D4587"/>
    <w:rsid w:val="002D45D1"/>
    <w:rsid w:val="002D46F2"/>
    <w:rsid w:val="002D5082"/>
    <w:rsid w:val="002D5C3A"/>
    <w:rsid w:val="002D649A"/>
    <w:rsid w:val="002D6764"/>
    <w:rsid w:val="002D7829"/>
    <w:rsid w:val="002E3C04"/>
    <w:rsid w:val="002E4389"/>
    <w:rsid w:val="002E45F6"/>
    <w:rsid w:val="002E475D"/>
    <w:rsid w:val="002E4E17"/>
    <w:rsid w:val="002E5F63"/>
    <w:rsid w:val="002E6B85"/>
    <w:rsid w:val="002E744C"/>
    <w:rsid w:val="002F0033"/>
    <w:rsid w:val="002F13DF"/>
    <w:rsid w:val="002F1879"/>
    <w:rsid w:val="002F1D5F"/>
    <w:rsid w:val="002F2BC9"/>
    <w:rsid w:val="002F3637"/>
    <w:rsid w:val="002F4313"/>
    <w:rsid w:val="002F5403"/>
    <w:rsid w:val="002F5F66"/>
    <w:rsid w:val="002F70B6"/>
    <w:rsid w:val="00301528"/>
    <w:rsid w:val="0030312B"/>
    <w:rsid w:val="00303586"/>
    <w:rsid w:val="00303FA3"/>
    <w:rsid w:val="00305021"/>
    <w:rsid w:val="0030530D"/>
    <w:rsid w:val="00305E96"/>
    <w:rsid w:val="003061E2"/>
    <w:rsid w:val="003070EF"/>
    <w:rsid w:val="00307216"/>
    <w:rsid w:val="00310F37"/>
    <w:rsid w:val="00311070"/>
    <w:rsid w:val="003112EE"/>
    <w:rsid w:val="003121F3"/>
    <w:rsid w:val="00314452"/>
    <w:rsid w:val="003153B4"/>
    <w:rsid w:val="00315B45"/>
    <w:rsid w:val="00316131"/>
    <w:rsid w:val="0031663A"/>
    <w:rsid w:val="00317F97"/>
    <w:rsid w:val="00320201"/>
    <w:rsid w:val="00321700"/>
    <w:rsid w:val="00321755"/>
    <w:rsid w:val="003220C7"/>
    <w:rsid w:val="00322298"/>
    <w:rsid w:val="00324B98"/>
    <w:rsid w:val="0032672F"/>
    <w:rsid w:val="0032790A"/>
    <w:rsid w:val="00330F8A"/>
    <w:rsid w:val="0033110E"/>
    <w:rsid w:val="00331731"/>
    <w:rsid w:val="00331AB0"/>
    <w:rsid w:val="003321A5"/>
    <w:rsid w:val="0033373E"/>
    <w:rsid w:val="003338FE"/>
    <w:rsid w:val="0033402E"/>
    <w:rsid w:val="003344CA"/>
    <w:rsid w:val="003349CC"/>
    <w:rsid w:val="0033588C"/>
    <w:rsid w:val="003364E9"/>
    <w:rsid w:val="00336662"/>
    <w:rsid w:val="003367E2"/>
    <w:rsid w:val="003370B6"/>
    <w:rsid w:val="00337D99"/>
    <w:rsid w:val="0034023D"/>
    <w:rsid w:val="0034025F"/>
    <w:rsid w:val="00343E36"/>
    <w:rsid w:val="00344C49"/>
    <w:rsid w:val="00345733"/>
    <w:rsid w:val="003458B9"/>
    <w:rsid w:val="0034654D"/>
    <w:rsid w:val="003504DD"/>
    <w:rsid w:val="0035117B"/>
    <w:rsid w:val="003513B7"/>
    <w:rsid w:val="00351C98"/>
    <w:rsid w:val="003525F6"/>
    <w:rsid w:val="003529C9"/>
    <w:rsid w:val="00352D8B"/>
    <w:rsid w:val="00355691"/>
    <w:rsid w:val="00355FF9"/>
    <w:rsid w:val="003560E0"/>
    <w:rsid w:val="00356A0D"/>
    <w:rsid w:val="00360600"/>
    <w:rsid w:val="003614DE"/>
    <w:rsid w:val="00361548"/>
    <w:rsid w:val="0036314D"/>
    <w:rsid w:val="00363FF6"/>
    <w:rsid w:val="0036428B"/>
    <w:rsid w:val="00364A9D"/>
    <w:rsid w:val="00365AE6"/>
    <w:rsid w:val="00365D82"/>
    <w:rsid w:val="0036740C"/>
    <w:rsid w:val="00367AF7"/>
    <w:rsid w:val="00370270"/>
    <w:rsid w:val="00372088"/>
    <w:rsid w:val="0037370E"/>
    <w:rsid w:val="00373CE0"/>
    <w:rsid w:val="00374ECF"/>
    <w:rsid w:val="00375ED8"/>
    <w:rsid w:val="003762E1"/>
    <w:rsid w:val="00377E1F"/>
    <w:rsid w:val="003801AA"/>
    <w:rsid w:val="00380497"/>
    <w:rsid w:val="003807C2"/>
    <w:rsid w:val="003809D3"/>
    <w:rsid w:val="00380F07"/>
    <w:rsid w:val="00381884"/>
    <w:rsid w:val="0038362D"/>
    <w:rsid w:val="00383C17"/>
    <w:rsid w:val="00384D24"/>
    <w:rsid w:val="00384F7C"/>
    <w:rsid w:val="0038544C"/>
    <w:rsid w:val="00385DD9"/>
    <w:rsid w:val="00386FDB"/>
    <w:rsid w:val="00387C0F"/>
    <w:rsid w:val="00387F10"/>
    <w:rsid w:val="00390626"/>
    <w:rsid w:val="003907A1"/>
    <w:rsid w:val="00391ADC"/>
    <w:rsid w:val="00392DF7"/>
    <w:rsid w:val="0039383E"/>
    <w:rsid w:val="00393C75"/>
    <w:rsid w:val="00394C45"/>
    <w:rsid w:val="003A0496"/>
    <w:rsid w:val="003A0C03"/>
    <w:rsid w:val="003A2A38"/>
    <w:rsid w:val="003A2C51"/>
    <w:rsid w:val="003A3324"/>
    <w:rsid w:val="003A3B4A"/>
    <w:rsid w:val="003A62D9"/>
    <w:rsid w:val="003A6903"/>
    <w:rsid w:val="003A6FF2"/>
    <w:rsid w:val="003A708C"/>
    <w:rsid w:val="003A734A"/>
    <w:rsid w:val="003A743F"/>
    <w:rsid w:val="003A7FB8"/>
    <w:rsid w:val="003B014B"/>
    <w:rsid w:val="003B04D1"/>
    <w:rsid w:val="003B1393"/>
    <w:rsid w:val="003B227B"/>
    <w:rsid w:val="003B2DE4"/>
    <w:rsid w:val="003B31C3"/>
    <w:rsid w:val="003B37D5"/>
    <w:rsid w:val="003B3EF5"/>
    <w:rsid w:val="003B6271"/>
    <w:rsid w:val="003B62D9"/>
    <w:rsid w:val="003C082C"/>
    <w:rsid w:val="003C170C"/>
    <w:rsid w:val="003C282B"/>
    <w:rsid w:val="003C2A5A"/>
    <w:rsid w:val="003C2EFE"/>
    <w:rsid w:val="003C3105"/>
    <w:rsid w:val="003C31C1"/>
    <w:rsid w:val="003C4041"/>
    <w:rsid w:val="003C4844"/>
    <w:rsid w:val="003C4B13"/>
    <w:rsid w:val="003C5394"/>
    <w:rsid w:val="003C5915"/>
    <w:rsid w:val="003C5EC6"/>
    <w:rsid w:val="003C7D85"/>
    <w:rsid w:val="003D067D"/>
    <w:rsid w:val="003D18E0"/>
    <w:rsid w:val="003D1B07"/>
    <w:rsid w:val="003D1D00"/>
    <w:rsid w:val="003D324B"/>
    <w:rsid w:val="003D32AD"/>
    <w:rsid w:val="003D3F28"/>
    <w:rsid w:val="003D4910"/>
    <w:rsid w:val="003D5453"/>
    <w:rsid w:val="003D6CA6"/>
    <w:rsid w:val="003D6E9C"/>
    <w:rsid w:val="003D7A29"/>
    <w:rsid w:val="003D7E2E"/>
    <w:rsid w:val="003E0391"/>
    <w:rsid w:val="003E0F63"/>
    <w:rsid w:val="003E1119"/>
    <w:rsid w:val="003E127B"/>
    <w:rsid w:val="003E1FE8"/>
    <w:rsid w:val="003E22AF"/>
    <w:rsid w:val="003E286C"/>
    <w:rsid w:val="003E35F9"/>
    <w:rsid w:val="003E3661"/>
    <w:rsid w:val="003E490D"/>
    <w:rsid w:val="003E6289"/>
    <w:rsid w:val="003E64D0"/>
    <w:rsid w:val="003E7750"/>
    <w:rsid w:val="003E7A70"/>
    <w:rsid w:val="003F0206"/>
    <w:rsid w:val="003F07BD"/>
    <w:rsid w:val="003F1E0A"/>
    <w:rsid w:val="003F2418"/>
    <w:rsid w:val="003F3AAA"/>
    <w:rsid w:val="003F4187"/>
    <w:rsid w:val="003F4233"/>
    <w:rsid w:val="003F48EA"/>
    <w:rsid w:val="003F4C2D"/>
    <w:rsid w:val="003F50E2"/>
    <w:rsid w:val="003F6DD4"/>
    <w:rsid w:val="003F74AE"/>
    <w:rsid w:val="004008ED"/>
    <w:rsid w:val="004014A9"/>
    <w:rsid w:val="00402360"/>
    <w:rsid w:val="00402881"/>
    <w:rsid w:val="00402B01"/>
    <w:rsid w:val="004053FB"/>
    <w:rsid w:val="004105FE"/>
    <w:rsid w:val="00411368"/>
    <w:rsid w:val="0041204E"/>
    <w:rsid w:val="00413729"/>
    <w:rsid w:val="004140B7"/>
    <w:rsid w:val="00415821"/>
    <w:rsid w:val="004167E2"/>
    <w:rsid w:val="00417137"/>
    <w:rsid w:val="00417C58"/>
    <w:rsid w:val="00417CE9"/>
    <w:rsid w:val="00421516"/>
    <w:rsid w:val="00422FC4"/>
    <w:rsid w:val="00423DDC"/>
    <w:rsid w:val="00424858"/>
    <w:rsid w:val="00424D31"/>
    <w:rsid w:val="00424E26"/>
    <w:rsid w:val="00425438"/>
    <w:rsid w:val="004267E6"/>
    <w:rsid w:val="0042763D"/>
    <w:rsid w:val="004305C5"/>
    <w:rsid w:val="00430B9D"/>
    <w:rsid w:val="00431824"/>
    <w:rsid w:val="004326CE"/>
    <w:rsid w:val="00432919"/>
    <w:rsid w:val="00432E6F"/>
    <w:rsid w:val="004332E3"/>
    <w:rsid w:val="0043368D"/>
    <w:rsid w:val="00433EA4"/>
    <w:rsid w:val="00433F60"/>
    <w:rsid w:val="00435B4C"/>
    <w:rsid w:val="00435DAC"/>
    <w:rsid w:val="00435DAE"/>
    <w:rsid w:val="00436459"/>
    <w:rsid w:val="00436DEB"/>
    <w:rsid w:val="00436F88"/>
    <w:rsid w:val="004372AC"/>
    <w:rsid w:val="00437715"/>
    <w:rsid w:val="004378DE"/>
    <w:rsid w:val="004400D5"/>
    <w:rsid w:val="00440186"/>
    <w:rsid w:val="00440C5F"/>
    <w:rsid w:val="00441CF0"/>
    <w:rsid w:val="00441F41"/>
    <w:rsid w:val="00442ED7"/>
    <w:rsid w:val="00444563"/>
    <w:rsid w:val="004465FE"/>
    <w:rsid w:val="00446D37"/>
    <w:rsid w:val="00446DC5"/>
    <w:rsid w:val="00446F67"/>
    <w:rsid w:val="00447290"/>
    <w:rsid w:val="0044738B"/>
    <w:rsid w:val="004479DD"/>
    <w:rsid w:val="00447B88"/>
    <w:rsid w:val="00450541"/>
    <w:rsid w:val="00452042"/>
    <w:rsid w:val="00453C93"/>
    <w:rsid w:val="00453D71"/>
    <w:rsid w:val="004545B6"/>
    <w:rsid w:val="0045499F"/>
    <w:rsid w:val="00455843"/>
    <w:rsid w:val="00456826"/>
    <w:rsid w:val="00456F98"/>
    <w:rsid w:val="00457CFB"/>
    <w:rsid w:val="00460978"/>
    <w:rsid w:val="00460DC3"/>
    <w:rsid w:val="00460F3D"/>
    <w:rsid w:val="004619D8"/>
    <w:rsid w:val="004619D9"/>
    <w:rsid w:val="00462607"/>
    <w:rsid w:val="00462635"/>
    <w:rsid w:val="00462A46"/>
    <w:rsid w:val="0046351A"/>
    <w:rsid w:val="00463681"/>
    <w:rsid w:val="00463DDD"/>
    <w:rsid w:val="004653D5"/>
    <w:rsid w:val="004655A1"/>
    <w:rsid w:val="00465683"/>
    <w:rsid w:val="00465F23"/>
    <w:rsid w:val="0046605D"/>
    <w:rsid w:val="004666A2"/>
    <w:rsid w:val="00466955"/>
    <w:rsid w:val="00466CD5"/>
    <w:rsid w:val="0046706C"/>
    <w:rsid w:val="00467AF0"/>
    <w:rsid w:val="00467D81"/>
    <w:rsid w:val="00467E4F"/>
    <w:rsid w:val="00470613"/>
    <w:rsid w:val="00470BC2"/>
    <w:rsid w:val="004716EA"/>
    <w:rsid w:val="00471BB8"/>
    <w:rsid w:val="00472BCF"/>
    <w:rsid w:val="00473D51"/>
    <w:rsid w:val="00473E28"/>
    <w:rsid w:val="00473E94"/>
    <w:rsid w:val="00474057"/>
    <w:rsid w:val="00474439"/>
    <w:rsid w:val="0047498B"/>
    <w:rsid w:val="00474C76"/>
    <w:rsid w:val="00474F5C"/>
    <w:rsid w:val="00475101"/>
    <w:rsid w:val="00475BBF"/>
    <w:rsid w:val="00476968"/>
    <w:rsid w:val="00476C52"/>
    <w:rsid w:val="004778BC"/>
    <w:rsid w:val="004800B9"/>
    <w:rsid w:val="00480FC6"/>
    <w:rsid w:val="00481058"/>
    <w:rsid w:val="00481D1A"/>
    <w:rsid w:val="00482E23"/>
    <w:rsid w:val="004851FC"/>
    <w:rsid w:val="00485E34"/>
    <w:rsid w:val="00487DCE"/>
    <w:rsid w:val="00487FAE"/>
    <w:rsid w:val="004908D5"/>
    <w:rsid w:val="00492AC4"/>
    <w:rsid w:val="00493D7D"/>
    <w:rsid w:val="00494B1E"/>
    <w:rsid w:val="00496E93"/>
    <w:rsid w:val="004972D6"/>
    <w:rsid w:val="004A1B1B"/>
    <w:rsid w:val="004A1C67"/>
    <w:rsid w:val="004A3C34"/>
    <w:rsid w:val="004A3F27"/>
    <w:rsid w:val="004A44D1"/>
    <w:rsid w:val="004A5C39"/>
    <w:rsid w:val="004A7073"/>
    <w:rsid w:val="004B0489"/>
    <w:rsid w:val="004B2A16"/>
    <w:rsid w:val="004B2EEB"/>
    <w:rsid w:val="004B3DAF"/>
    <w:rsid w:val="004B4105"/>
    <w:rsid w:val="004B4920"/>
    <w:rsid w:val="004B54D2"/>
    <w:rsid w:val="004B6FCA"/>
    <w:rsid w:val="004B730E"/>
    <w:rsid w:val="004B7F99"/>
    <w:rsid w:val="004C016D"/>
    <w:rsid w:val="004C0D23"/>
    <w:rsid w:val="004C27DF"/>
    <w:rsid w:val="004C30D7"/>
    <w:rsid w:val="004C3433"/>
    <w:rsid w:val="004C3F94"/>
    <w:rsid w:val="004C54E6"/>
    <w:rsid w:val="004C5B8F"/>
    <w:rsid w:val="004C6303"/>
    <w:rsid w:val="004C6DBB"/>
    <w:rsid w:val="004C75FD"/>
    <w:rsid w:val="004D0AD1"/>
    <w:rsid w:val="004D0EF7"/>
    <w:rsid w:val="004D1EBE"/>
    <w:rsid w:val="004D26A5"/>
    <w:rsid w:val="004D28A2"/>
    <w:rsid w:val="004D38EA"/>
    <w:rsid w:val="004D4E9B"/>
    <w:rsid w:val="004D54D4"/>
    <w:rsid w:val="004D5775"/>
    <w:rsid w:val="004D616F"/>
    <w:rsid w:val="004D6CF0"/>
    <w:rsid w:val="004D709B"/>
    <w:rsid w:val="004D7299"/>
    <w:rsid w:val="004E001E"/>
    <w:rsid w:val="004E0EBB"/>
    <w:rsid w:val="004E244D"/>
    <w:rsid w:val="004E44C2"/>
    <w:rsid w:val="004E4904"/>
    <w:rsid w:val="004E5417"/>
    <w:rsid w:val="004E650C"/>
    <w:rsid w:val="004E6528"/>
    <w:rsid w:val="004E69C7"/>
    <w:rsid w:val="004E74E9"/>
    <w:rsid w:val="004E755D"/>
    <w:rsid w:val="004E7A3A"/>
    <w:rsid w:val="004F32B7"/>
    <w:rsid w:val="004F3358"/>
    <w:rsid w:val="004F3555"/>
    <w:rsid w:val="004F3574"/>
    <w:rsid w:val="004F35AF"/>
    <w:rsid w:val="004F449E"/>
    <w:rsid w:val="004F47E3"/>
    <w:rsid w:val="004F6651"/>
    <w:rsid w:val="004F6995"/>
    <w:rsid w:val="004F7A81"/>
    <w:rsid w:val="00500501"/>
    <w:rsid w:val="00501F18"/>
    <w:rsid w:val="00501F36"/>
    <w:rsid w:val="005042F0"/>
    <w:rsid w:val="00505F11"/>
    <w:rsid w:val="00506E96"/>
    <w:rsid w:val="0051006B"/>
    <w:rsid w:val="00511859"/>
    <w:rsid w:val="00511962"/>
    <w:rsid w:val="005134B5"/>
    <w:rsid w:val="00513C6D"/>
    <w:rsid w:val="00514D66"/>
    <w:rsid w:val="00515225"/>
    <w:rsid w:val="00515378"/>
    <w:rsid w:val="0051550E"/>
    <w:rsid w:val="0051554F"/>
    <w:rsid w:val="00516331"/>
    <w:rsid w:val="00516D7A"/>
    <w:rsid w:val="00517D26"/>
    <w:rsid w:val="00521416"/>
    <w:rsid w:val="00521D2E"/>
    <w:rsid w:val="005221C8"/>
    <w:rsid w:val="00522445"/>
    <w:rsid w:val="005226AF"/>
    <w:rsid w:val="00522EC0"/>
    <w:rsid w:val="00524D62"/>
    <w:rsid w:val="0052559F"/>
    <w:rsid w:val="005255CB"/>
    <w:rsid w:val="0052564A"/>
    <w:rsid w:val="005267FF"/>
    <w:rsid w:val="0053058B"/>
    <w:rsid w:val="00530A37"/>
    <w:rsid w:val="0053308B"/>
    <w:rsid w:val="005334C4"/>
    <w:rsid w:val="00533B7C"/>
    <w:rsid w:val="00535469"/>
    <w:rsid w:val="00536C58"/>
    <w:rsid w:val="00536CE7"/>
    <w:rsid w:val="00537EFB"/>
    <w:rsid w:val="00541297"/>
    <w:rsid w:val="0054272A"/>
    <w:rsid w:val="00543175"/>
    <w:rsid w:val="00543A1C"/>
    <w:rsid w:val="00543AE7"/>
    <w:rsid w:val="005441AD"/>
    <w:rsid w:val="00544BBA"/>
    <w:rsid w:val="005458A1"/>
    <w:rsid w:val="00545A6F"/>
    <w:rsid w:val="00546491"/>
    <w:rsid w:val="00546DA9"/>
    <w:rsid w:val="005473FC"/>
    <w:rsid w:val="005505F5"/>
    <w:rsid w:val="00550B9A"/>
    <w:rsid w:val="00551B6F"/>
    <w:rsid w:val="0055287F"/>
    <w:rsid w:val="00553595"/>
    <w:rsid w:val="00554E25"/>
    <w:rsid w:val="00554F7A"/>
    <w:rsid w:val="0055516F"/>
    <w:rsid w:val="00555262"/>
    <w:rsid w:val="005557B1"/>
    <w:rsid w:val="00556816"/>
    <w:rsid w:val="00557047"/>
    <w:rsid w:val="005606B8"/>
    <w:rsid w:val="005608D9"/>
    <w:rsid w:val="00560BC0"/>
    <w:rsid w:val="00561C7E"/>
    <w:rsid w:val="00561D03"/>
    <w:rsid w:val="00562509"/>
    <w:rsid w:val="00562755"/>
    <w:rsid w:val="00563576"/>
    <w:rsid w:val="00563587"/>
    <w:rsid w:val="00563E81"/>
    <w:rsid w:val="00564D15"/>
    <w:rsid w:val="00565707"/>
    <w:rsid w:val="005662F1"/>
    <w:rsid w:val="0056633B"/>
    <w:rsid w:val="00566882"/>
    <w:rsid w:val="00566A94"/>
    <w:rsid w:val="00570382"/>
    <w:rsid w:val="005707CD"/>
    <w:rsid w:val="005708D5"/>
    <w:rsid w:val="00570A1C"/>
    <w:rsid w:val="00570C82"/>
    <w:rsid w:val="0057185C"/>
    <w:rsid w:val="00571E6B"/>
    <w:rsid w:val="00572696"/>
    <w:rsid w:val="00572DEA"/>
    <w:rsid w:val="00573B25"/>
    <w:rsid w:val="00573B6D"/>
    <w:rsid w:val="00573D9C"/>
    <w:rsid w:val="005746A0"/>
    <w:rsid w:val="0057488D"/>
    <w:rsid w:val="0057589A"/>
    <w:rsid w:val="0057649C"/>
    <w:rsid w:val="00577C08"/>
    <w:rsid w:val="00580C30"/>
    <w:rsid w:val="00580C74"/>
    <w:rsid w:val="00581859"/>
    <w:rsid w:val="00581884"/>
    <w:rsid w:val="0058192B"/>
    <w:rsid w:val="00582096"/>
    <w:rsid w:val="00583F84"/>
    <w:rsid w:val="005840A4"/>
    <w:rsid w:val="0058567C"/>
    <w:rsid w:val="005869D5"/>
    <w:rsid w:val="00586C1E"/>
    <w:rsid w:val="005871D7"/>
    <w:rsid w:val="00587E83"/>
    <w:rsid w:val="0059058C"/>
    <w:rsid w:val="0059131B"/>
    <w:rsid w:val="0059136A"/>
    <w:rsid w:val="005913D3"/>
    <w:rsid w:val="005914D7"/>
    <w:rsid w:val="00592614"/>
    <w:rsid w:val="00592824"/>
    <w:rsid w:val="005928D9"/>
    <w:rsid w:val="00592ECE"/>
    <w:rsid w:val="005934B3"/>
    <w:rsid w:val="00595800"/>
    <w:rsid w:val="00596C29"/>
    <w:rsid w:val="00596D81"/>
    <w:rsid w:val="00596E5F"/>
    <w:rsid w:val="0059742C"/>
    <w:rsid w:val="005976AA"/>
    <w:rsid w:val="005A0534"/>
    <w:rsid w:val="005A083D"/>
    <w:rsid w:val="005A27C4"/>
    <w:rsid w:val="005A284F"/>
    <w:rsid w:val="005A2A65"/>
    <w:rsid w:val="005A3251"/>
    <w:rsid w:val="005A53E1"/>
    <w:rsid w:val="005B02DD"/>
    <w:rsid w:val="005B1439"/>
    <w:rsid w:val="005B2892"/>
    <w:rsid w:val="005B29F4"/>
    <w:rsid w:val="005B37CD"/>
    <w:rsid w:val="005B384A"/>
    <w:rsid w:val="005B3AF5"/>
    <w:rsid w:val="005B44A5"/>
    <w:rsid w:val="005B4BCD"/>
    <w:rsid w:val="005B6830"/>
    <w:rsid w:val="005C087A"/>
    <w:rsid w:val="005C29E9"/>
    <w:rsid w:val="005C2BEF"/>
    <w:rsid w:val="005C2CE0"/>
    <w:rsid w:val="005C2E76"/>
    <w:rsid w:val="005C3B87"/>
    <w:rsid w:val="005C5485"/>
    <w:rsid w:val="005C7A49"/>
    <w:rsid w:val="005C7CC2"/>
    <w:rsid w:val="005D089C"/>
    <w:rsid w:val="005D0C10"/>
    <w:rsid w:val="005D0C3A"/>
    <w:rsid w:val="005D0CA6"/>
    <w:rsid w:val="005D159D"/>
    <w:rsid w:val="005D1D0B"/>
    <w:rsid w:val="005D257E"/>
    <w:rsid w:val="005D25A5"/>
    <w:rsid w:val="005D27D0"/>
    <w:rsid w:val="005D315D"/>
    <w:rsid w:val="005D347E"/>
    <w:rsid w:val="005D35B6"/>
    <w:rsid w:val="005D37CD"/>
    <w:rsid w:val="005D3928"/>
    <w:rsid w:val="005D4BAE"/>
    <w:rsid w:val="005D6290"/>
    <w:rsid w:val="005D6334"/>
    <w:rsid w:val="005D63D4"/>
    <w:rsid w:val="005D674A"/>
    <w:rsid w:val="005D7DC7"/>
    <w:rsid w:val="005E0166"/>
    <w:rsid w:val="005E0796"/>
    <w:rsid w:val="005E0E23"/>
    <w:rsid w:val="005E1E8A"/>
    <w:rsid w:val="005E4236"/>
    <w:rsid w:val="005E5181"/>
    <w:rsid w:val="005E5BED"/>
    <w:rsid w:val="005E7ECD"/>
    <w:rsid w:val="005F0614"/>
    <w:rsid w:val="005F0DC6"/>
    <w:rsid w:val="005F1171"/>
    <w:rsid w:val="005F19E7"/>
    <w:rsid w:val="005F1AA8"/>
    <w:rsid w:val="005F4F87"/>
    <w:rsid w:val="006007EF"/>
    <w:rsid w:val="006011E6"/>
    <w:rsid w:val="00601577"/>
    <w:rsid w:val="00603E39"/>
    <w:rsid w:val="00605661"/>
    <w:rsid w:val="00606009"/>
    <w:rsid w:val="006064C7"/>
    <w:rsid w:val="006067CB"/>
    <w:rsid w:val="00606D2E"/>
    <w:rsid w:val="00610B41"/>
    <w:rsid w:val="006110AA"/>
    <w:rsid w:val="006120DF"/>
    <w:rsid w:val="0061246E"/>
    <w:rsid w:val="0061289B"/>
    <w:rsid w:val="00613B2B"/>
    <w:rsid w:val="00613BB3"/>
    <w:rsid w:val="00613F02"/>
    <w:rsid w:val="00614FDF"/>
    <w:rsid w:val="00615016"/>
    <w:rsid w:val="006157C7"/>
    <w:rsid w:val="006158C9"/>
    <w:rsid w:val="006159DC"/>
    <w:rsid w:val="00615D2E"/>
    <w:rsid w:val="00616549"/>
    <w:rsid w:val="0061721F"/>
    <w:rsid w:val="006203C5"/>
    <w:rsid w:val="00620ABD"/>
    <w:rsid w:val="006214D5"/>
    <w:rsid w:val="00622344"/>
    <w:rsid w:val="00622695"/>
    <w:rsid w:val="00622BF5"/>
    <w:rsid w:val="0062306A"/>
    <w:rsid w:val="00624710"/>
    <w:rsid w:val="00625192"/>
    <w:rsid w:val="00625548"/>
    <w:rsid w:val="006259D0"/>
    <w:rsid w:val="00625AF8"/>
    <w:rsid w:val="00625D2A"/>
    <w:rsid w:val="00625E75"/>
    <w:rsid w:val="00625FFE"/>
    <w:rsid w:val="006266C6"/>
    <w:rsid w:val="0062757B"/>
    <w:rsid w:val="0062792F"/>
    <w:rsid w:val="00627D59"/>
    <w:rsid w:val="00630202"/>
    <w:rsid w:val="0063097F"/>
    <w:rsid w:val="006315D2"/>
    <w:rsid w:val="00631910"/>
    <w:rsid w:val="00631A81"/>
    <w:rsid w:val="00631CD2"/>
    <w:rsid w:val="0063223F"/>
    <w:rsid w:val="00632A88"/>
    <w:rsid w:val="00632AD5"/>
    <w:rsid w:val="00633D11"/>
    <w:rsid w:val="00633E47"/>
    <w:rsid w:val="00633F10"/>
    <w:rsid w:val="00633FE9"/>
    <w:rsid w:val="00634D93"/>
    <w:rsid w:val="006353E5"/>
    <w:rsid w:val="006362FC"/>
    <w:rsid w:val="00636687"/>
    <w:rsid w:val="0063751B"/>
    <w:rsid w:val="006377B1"/>
    <w:rsid w:val="00637FB0"/>
    <w:rsid w:val="00640F19"/>
    <w:rsid w:val="006414DD"/>
    <w:rsid w:val="00642443"/>
    <w:rsid w:val="00642597"/>
    <w:rsid w:val="0064262D"/>
    <w:rsid w:val="00643C3E"/>
    <w:rsid w:val="00644394"/>
    <w:rsid w:val="006448D3"/>
    <w:rsid w:val="00644F47"/>
    <w:rsid w:val="006452AC"/>
    <w:rsid w:val="00645FA9"/>
    <w:rsid w:val="006460C0"/>
    <w:rsid w:val="00646509"/>
    <w:rsid w:val="00646AA2"/>
    <w:rsid w:val="00646B6B"/>
    <w:rsid w:val="00646BAE"/>
    <w:rsid w:val="0064764C"/>
    <w:rsid w:val="00647B15"/>
    <w:rsid w:val="00647F49"/>
    <w:rsid w:val="00650AF6"/>
    <w:rsid w:val="0065106A"/>
    <w:rsid w:val="00651B87"/>
    <w:rsid w:val="00651D71"/>
    <w:rsid w:val="006529F1"/>
    <w:rsid w:val="00652D45"/>
    <w:rsid w:val="00653A63"/>
    <w:rsid w:val="006541AF"/>
    <w:rsid w:val="00654E3B"/>
    <w:rsid w:val="006557D1"/>
    <w:rsid w:val="00655C7E"/>
    <w:rsid w:val="0065711D"/>
    <w:rsid w:val="0065718D"/>
    <w:rsid w:val="00657396"/>
    <w:rsid w:val="0065782A"/>
    <w:rsid w:val="00657933"/>
    <w:rsid w:val="00660A94"/>
    <w:rsid w:val="00660AE2"/>
    <w:rsid w:val="00661655"/>
    <w:rsid w:val="00661EE4"/>
    <w:rsid w:val="006622B4"/>
    <w:rsid w:val="0066276D"/>
    <w:rsid w:val="00662964"/>
    <w:rsid w:val="00662B4F"/>
    <w:rsid w:val="00662EDD"/>
    <w:rsid w:val="006658BA"/>
    <w:rsid w:val="00665976"/>
    <w:rsid w:val="0066693A"/>
    <w:rsid w:val="00666A05"/>
    <w:rsid w:val="00666EFA"/>
    <w:rsid w:val="00670FBA"/>
    <w:rsid w:val="00671021"/>
    <w:rsid w:val="00672781"/>
    <w:rsid w:val="0067295B"/>
    <w:rsid w:val="00672AD9"/>
    <w:rsid w:val="006734FB"/>
    <w:rsid w:val="00673987"/>
    <w:rsid w:val="00676ECE"/>
    <w:rsid w:val="00676FEB"/>
    <w:rsid w:val="00677F40"/>
    <w:rsid w:val="00681417"/>
    <w:rsid w:val="00681BB1"/>
    <w:rsid w:val="00682447"/>
    <w:rsid w:val="0068246C"/>
    <w:rsid w:val="00683AF5"/>
    <w:rsid w:val="00683CC7"/>
    <w:rsid w:val="00684E68"/>
    <w:rsid w:val="006856BB"/>
    <w:rsid w:val="006859E1"/>
    <w:rsid w:val="00685DA4"/>
    <w:rsid w:val="0068638F"/>
    <w:rsid w:val="006863E1"/>
    <w:rsid w:val="00687520"/>
    <w:rsid w:val="00687EE3"/>
    <w:rsid w:val="00690AE5"/>
    <w:rsid w:val="00693318"/>
    <w:rsid w:val="00694AD3"/>
    <w:rsid w:val="006957C8"/>
    <w:rsid w:val="00696881"/>
    <w:rsid w:val="00697819"/>
    <w:rsid w:val="00697A8C"/>
    <w:rsid w:val="006A0534"/>
    <w:rsid w:val="006A0670"/>
    <w:rsid w:val="006A0CA5"/>
    <w:rsid w:val="006A1527"/>
    <w:rsid w:val="006A1818"/>
    <w:rsid w:val="006A4DB5"/>
    <w:rsid w:val="006A4DBF"/>
    <w:rsid w:val="006A67C5"/>
    <w:rsid w:val="006A6BEF"/>
    <w:rsid w:val="006A77DF"/>
    <w:rsid w:val="006A7ADC"/>
    <w:rsid w:val="006A7CCA"/>
    <w:rsid w:val="006B0688"/>
    <w:rsid w:val="006B0FD6"/>
    <w:rsid w:val="006B36EB"/>
    <w:rsid w:val="006B37FA"/>
    <w:rsid w:val="006B3E62"/>
    <w:rsid w:val="006B404B"/>
    <w:rsid w:val="006B469C"/>
    <w:rsid w:val="006B4CF3"/>
    <w:rsid w:val="006B5BF5"/>
    <w:rsid w:val="006B5C70"/>
    <w:rsid w:val="006B5F13"/>
    <w:rsid w:val="006B61AF"/>
    <w:rsid w:val="006B6B04"/>
    <w:rsid w:val="006B6F0E"/>
    <w:rsid w:val="006B77C3"/>
    <w:rsid w:val="006B79C9"/>
    <w:rsid w:val="006B7B4D"/>
    <w:rsid w:val="006C08AF"/>
    <w:rsid w:val="006C120C"/>
    <w:rsid w:val="006C15FD"/>
    <w:rsid w:val="006C2218"/>
    <w:rsid w:val="006C2AC7"/>
    <w:rsid w:val="006C2E86"/>
    <w:rsid w:val="006C305D"/>
    <w:rsid w:val="006C3AB3"/>
    <w:rsid w:val="006C3EE8"/>
    <w:rsid w:val="006C41B4"/>
    <w:rsid w:val="006C47DB"/>
    <w:rsid w:val="006C4E29"/>
    <w:rsid w:val="006C510F"/>
    <w:rsid w:val="006C53CD"/>
    <w:rsid w:val="006C56EE"/>
    <w:rsid w:val="006C57B6"/>
    <w:rsid w:val="006C7651"/>
    <w:rsid w:val="006D0CF7"/>
    <w:rsid w:val="006D16FF"/>
    <w:rsid w:val="006D1FB7"/>
    <w:rsid w:val="006D2F29"/>
    <w:rsid w:val="006D36F2"/>
    <w:rsid w:val="006D3CD7"/>
    <w:rsid w:val="006D4A01"/>
    <w:rsid w:val="006D4E3C"/>
    <w:rsid w:val="006D4F4A"/>
    <w:rsid w:val="006D50B3"/>
    <w:rsid w:val="006D5870"/>
    <w:rsid w:val="006D5C5E"/>
    <w:rsid w:val="006D7B5C"/>
    <w:rsid w:val="006D7C34"/>
    <w:rsid w:val="006E064C"/>
    <w:rsid w:val="006E1310"/>
    <w:rsid w:val="006E2064"/>
    <w:rsid w:val="006E3207"/>
    <w:rsid w:val="006E3636"/>
    <w:rsid w:val="006E4039"/>
    <w:rsid w:val="006E4C39"/>
    <w:rsid w:val="006E4C98"/>
    <w:rsid w:val="006E5174"/>
    <w:rsid w:val="006E5835"/>
    <w:rsid w:val="006E6964"/>
    <w:rsid w:val="006E7AB1"/>
    <w:rsid w:val="006F07A2"/>
    <w:rsid w:val="006F0842"/>
    <w:rsid w:val="006F18C9"/>
    <w:rsid w:val="006F28A0"/>
    <w:rsid w:val="006F2C9A"/>
    <w:rsid w:val="006F2CF8"/>
    <w:rsid w:val="006F373A"/>
    <w:rsid w:val="006F414E"/>
    <w:rsid w:val="006F55F1"/>
    <w:rsid w:val="006F5EA6"/>
    <w:rsid w:val="006F796A"/>
    <w:rsid w:val="007003BC"/>
    <w:rsid w:val="00700A25"/>
    <w:rsid w:val="00700F55"/>
    <w:rsid w:val="00701B97"/>
    <w:rsid w:val="00702489"/>
    <w:rsid w:val="007037F5"/>
    <w:rsid w:val="00703E21"/>
    <w:rsid w:val="00704314"/>
    <w:rsid w:val="00705013"/>
    <w:rsid w:val="00705446"/>
    <w:rsid w:val="00705622"/>
    <w:rsid w:val="007068D4"/>
    <w:rsid w:val="00706A49"/>
    <w:rsid w:val="007074D7"/>
    <w:rsid w:val="00707B2B"/>
    <w:rsid w:val="00711B52"/>
    <w:rsid w:val="00711E64"/>
    <w:rsid w:val="0071249A"/>
    <w:rsid w:val="0071287B"/>
    <w:rsid w:val="007131E2"/>
    <w:rsid w:val="00714072"/>
    <w:rsid w:val="0071518A"/>
    <w:rsid w:val="00717AAF"/>
    <w:rsid w:val="00717F5B"/>
    <w:rsid w:val="00720BF7"/>
    <w:rsid w:val="00721BB4"/>
    <w:rsid w:val="007224E6"/>
    <w:rsid w:val="00722B62"/>
    <w:rsid w:val="00722CA1"/>
    <w:rsid w:val="0072318F"/>
    <w:rsid w:val="00723806"/>
    <w:rsid w:val="0072407A"/>
    <w:rsid w:val="00724D71"/>
    <w:rsid w:val="00726028"/>
    <w:rsid w:val="0072609D"/>
    <w:rsid w:val="00726B95"/>
    <w:rsid w:val="00727B70"/>
    <w:rsid w:val="00731BAB"/>
    <w:rsid w:val="00733354"/>
    <w:rsid w:val="00733680"/>
    <w:rsid w:val="00735246"/>
    <w:rsid w:val="00736FD4"/>
    <w:rsid w:val="0073729A"/>
    <w:rsid w:val="0074134F"/>
    <w:rsid w:val="0074143E"/>
    <w:rsid w:val="00741817"/>
    <w:rsid w:val="00741B17"/>
    <w:rsid w:val="00741D4E"/>
    <w:rsid w:val="00741DAC"/>
    <w:rsid w:val="00742DCF"/>
    <w:rsid w:val="007434A1"/>
    <w:rsid w:val="007435EF"/>
    <w:rsid w:val="0074561D"/>
    <w:rsid w:val="007470E6"/>
    <w:rsid w:val="007474D9"/>
    <w:rsid w:val="00747648"/>
    <w:rsid w:val="007479CD"/>
    <w:rsid w:val="00750549"/>
    <w:rsid w:val="0075108B"/>
    <w:rsid w:val="00751BF5"/>
    <w:rsid w:val="00751CD4"/>
    <w:rsid w:val="0075294E"/>
    <w:rsid w:val="00753D97"/>
    <w:rsid w:val="00753E10"/>
    <w:rsid w:val="007555EF"/>
    <w:rsid w:val="007556D8"/>
    <w:rsid w:val="00755DD7"/>
    <w:rsid w:val="007576DC"/>
    <w:rsid w:val="00757F10"/>
    <w:rsid w:val="00760335"/>
    <w:rsid w:val="00760487"/>
    <w:rsid w:val="00760B33"/>
    <w:rsid w:val="00761B8A"/>
    <w:rsid w:val="0076357A"/>
    <w:rsid w:val="007635E3"/>
    <w:rsid w:val="00763BC1"/>
    <w:rsid w:val="00764C94"/>
    <w:rsid w:val="00764CB5"/>
    <w:rsid w:val="00767A92"/>
    <w:rsid w:val="00770B20"/>
    <w:rsid w:val="00771B2A"/>
    <w:rsid w:val="00772E17"/>
    <w:rsid w:val="00774035"/>
    <w:rsid w:val="00774391"/>
    <w:rsid w:val="00774407"/>
    <w:rsid w:val="007748CE"/>
    <w:rsid w:val="00775656"/>
    <w:rsid w:val="007759D2"/>
    <w:rsid w:val="00776727"/>
    <w:rsid w:val="00776818"/>
    <w:rsid w:val="00777BAC"/>
    <w:rsid w:val="00781B5A"/>
    <w:rsid w:val="00782DE8"/>
    <w:rsid w:val="0078360D"/>
    <w:rsid w:val="00784E42"/>
    <w:rsid w:val="00787215"/>
    <w:rsid w:val="00787BE0"/>
    <w:rsid w:val="00790213"/>
    <w:rsid w:val="0079031C"/>
    <w:rsid w:val="00790826"/>
    <w:rsid w:val="00790E35"/>
    <w:rsid w:val="00791FC5"/>
    <w:rsid w:val="00792754"/>
    <w:rsid w:val="0079289E"/>
    <w:rsid w:val="00792A70"/>
    <w:rsid w:val="00793E28"/>
    <w:rsid w:val="00793FB8"/>
    <w:rsid w:val="00794029"/>
    <w:rsid w:val="00794422"/>
    <w:rsid w:val="00794B07"/>
    <w:rsid w:val="007954E9"/>
    <w:rsid w:val="00795602"/>
    <w:rsid w:val="00795A62"/>
    <w:rsid w:val="00796050"/>
    <w:rsid w:val="007966A5"/>
    <w:rsid w:val="00796820"/>
    <w:rsid w:val="00796FFA"/>
    <w:rsid w:val="007974B6"/>
    <w:rsid w:val="00797E65"/>
    <w:rsid w:val="007A00D1"/>
    <w:rsid w:val="007A2DD1"/>
    <w:rsid w:val="007A4153"/>
    <w:rsid w:val="007A5143"/>
    <w:rsid w:val="007A5790"/>
    <w:rsid w:val="007A5E31"/>
    <w:rsid w:val="007A6A7E"/>
    <w:rsid w:val="007A6FF8"/>
    <w:rsid w:val="007A78CA"/>
    <w:rsid w:val="007A79BE"/>
    <w:rsid w:val="007A7BC9"/>
    <w:rsid w:val="007B0194"/>
    <w:rsid w:val="007B04E2"/>
    <w:rsid w:val="007B0F07"/>
    <w:rsid w:val="007B101D"/>
    <w:rsid w:val="007B16CD"/>
    <w:rsid w:val="007B17F2"/>
    <w:rsid w:val="007B23F7"/>
    <w:rsid w:val="007B2EC7"/>
    <w:rsid w:val="007B35B0"/>
    <w:rsid w:val="007B46D3"/>
    <w:rsid w:val="007B4745"/>
    <w:rsid w:val="007B6819"/>
    <w:rsid w:val="007B6822"/>
    <w:rsid w:val="007B68F3"/>
    <w:rsid w:val="007B7FEE"/>
    <w:rsid w:val="007C0A28"/>
    <w:rsid w:val="007C2B31"/>
    <w:rsid w:val="007C3BEF"/>
    <w:rsid w:val="007C4A47"/>
    <w:rsid w:val="007C6098"/>
    <w:rsid w:val="007C661A"/>
    <w:rsid w:val="007C6AB8"/>
    <w:rsid w:val="007C7565"/>
    <w:rsid w:val="007C760C"/>
    <w:rsid w:val="007D01AB"/>
    <w:rsid w:val="007D0930"/>
    <w:rsid w:val="007D0FF8"/>
    <w:rsid w:val="007D12E4"/>
    <w:rsid w:val="007D2177"/>
    <w:rsid w:val="007D3230"/>
    <w:rsid w:val="007D3353"/>
    <w:rsid w:val="007D3416"/>
    <w:rsid w:val="007D4438"/>
    <w:rsid w:val="007D4864"/>
    <w:rsid w:val="007D5464"/>
    <w:rsid w:val="007D6BE6"/>
    <w:rsid w:val="007D6C6D"/>
    <w:rsid w:val="007E0745"/>
    <w:rsid w:val="007E243C"/>
    <w:rsid w:val="007E29B6"/>
    <w:rsid w:val="007E36E6"/>
    <w:rsid w:val="007E3FE0"/>
    <w:rsid w:val="007E541C"/>
    <w:rsid w:val="007E6BC4"/>
    <w:rsid w:val="007E7BED"/>
    <w:rsid w:val="007F06CB"/>
    <w:rsid w:val="007F23B4"/>
    <w:rsid w:val="007F271B"/>
    <w:rsid w:val="007F2BF4"/>
    <w:rsid w:val="007F2C10"/>
    <w:rsid w:val="007F2C56"/>
    <w:rsid w:val="007F2DE5"/>
    <w:rsid w:val="007F3854"/>
    <w:rsid w:val="007F3BFE"/>
    <w:rsid w:val="007F3CDA"/>
    <w:rsid w:val="007F3E02"/>
    <w:rsid w:val="007F4C93"/>
    <w:rsid w:val="007F4E82"/>
    <w:rsid w:val="007F5F69"/>
    <w:rsid w:val="007F74C2"/>
    <w:rsid w:val="007F79F5"/>
    <w:rsid w:val="0080016D"/>
    <w:rsid w:val="0080023D"/>
    <w:rsid w:val="00800554"/>
    <w:rsid w:val="0080062E"/>
    <w:rsid w:val="008011BE"/>
    <w:rsid w:val="00801C6E"/>
    <w:rsid w:val="00801DC4"/>
    <w:rsid w:val="00804CFA"/>
    <w:rsid w:val="00804FBD"/>
    <w:rsid w:val="00805284"/>
    <w:rsid w:val="008058DD"/>
    <w:rsid w:val="00806BD4"/>
    <w:rsid w:val="00806E86"/>
    <w:rsid w:val="008074C3"/>
    <w:rsid w:val="00807E09"/>
    <w:rsid w:val="00807E24"/>
    <w:rsid w:val="00810014"/>
    <w:rsid w:val="0081055E"/>
    <w:rsid w:val="00810F51"/>
    <w:rsid w:val="0081257A"/>
    <w:rsid w:val="00812834"/>
    <w:rsid w:val="0081491A"/>
    <w:rsid w:val="00815873"/>
    <w:rsid w:val="008168EA"/>
    <w:rsid w:val="00816DD5"/>
    <w:rsid w:val="00817358"/>
    <w:rsid w:val="00817ABE"/>
    <w:rsid w:val="008233A7"/>
    <w:rsid w:val="008234BC"/>
    <w:rsid w:val="0082417F"/>
    <w:rsid w:val="00824295"/>
    <w:rsid w:val="00824450"/>
    <w:rsid w:val="008245D8"/>
    <w:rsid w:val="00824AA3"/>
    <w:rsid w:val="00824BA3"/>
    <w:rsid w:val="0082581F"/>
    <w:rsid w:val="0082586A"/>
    <w:rsid w:val="0082624E"/>
    <w:rsid w:val="00826688"/>
    <w:rsid w:val="00826960"/>
    <w:rsid w:val="008272BE"/>
    <w:rsid w:val="00827981"/>
    <w:rsid w:val="008303F4"/>
    <w:rsid w:val="00830996"/>
    <w:rsid w:val="00830BB9"/>
    <w:rsid w:val="0083108F"/>
    <w:rsid w:val="0083286F"/>
    <w:rsid w:val="00832A5B"/>
    <w:rsid w:val="008347B7"/>
    <w:rsid w:val="00834900"/>
    <w:rsid w:val="008350E3"/>
    <w:rsid w:val="00835856"/>
    <w:rsid w:val="00836995"/>
    <w:rsid w:val="008377C0"/>
    <w:rsid w:val="00841866"/>
    <w:rsid w:val="0084268F"/>
    <w:rsid w:val="00842B67"/>
    <w:rsid w:val="008449B3"/>
    <w:rsid w:val="00845144"/>
    <w:rsid w:val="00845FA1"/>
    <w:rsid w:val="008462B5"/>
    <w:rsid w:val="008464F2"/>
    <w:rsid w:val="0085087F"/>
    <w:rsid w:val="00850EB9"/>
    <w:rsid w:val="00851080"/>
    <w:rsid w:val="008514DB"/>
    <w:rsid w:val="008516F3"/>
    <w:rsid w:val="0085170C"/>
    <w:rsid w:val="00852327"/>
    <w:rsid w:val="008529FD"/>
    <w:rsid w:val="00852E19"/>
    <w:rsid w:val="00853821"/>
    <w:rsid w:val="00854499"/>
    <w:rsid w:val="00854E8A"/>
    <w:rsid w:val="00854F69"/>
    <w:rsid w:val="008551DE"/>
    <w:rsid w:val="00856280"/>
    <w:rsid w:val="008562E3"/>
    <w:rsid w:val="00857013"/>
    <w:rsid w:val="0085701D"/>
    <w:rsid w:val="008600AD"/>
    <w:rsid w:val="00861084"/>
    <w:rsid w:val="00861AC0"/>
    <w:rsid w:val="00861C32"/>
    <w:rsid w:val="00862047"/>
    <w:rsid w:val="00862E04"/>
    <w:rsid w:val="00863F5A"/>
    <w:rsid w:val="00865676"/>
    <w:rsid w:val="00866D74"/>
    <w:rsid w:val="00866FC2"/>
    <w:rsid w:val="00867080"/>
    <w:rsid w:val="008676D4"/>
    <w:rsid w:val="00867A6D"/>
    <w:rsid w:val="008715C0"/>
    <w:rsid w:val="008724D3"/>
    <w:rsid w:val="008732CC"/>
    <w:rsid w:val="00874BD5"/>
    <w:rsid w:val="00876C02"/>
    <w:rsid w:val="00877BF9"/>
    <w:rsid w:val="00877FB1"/>
    <w:rsid w:val="00881B93"/>
    <w:rsid w:val="00882211"/>
    <w:rsid w:val="00883501"/>
    <w:rsid w:val="0088367F"/>
    <w:rsid w:val="00883B09"/>
    <w:rsid w:val="00884E4F"/>
    <w:rsid w:val="0088500C"/>
    <w:rsid w:val="00885155"/>
    <w:rsid w:val="00886C7B"/>
    <w:rsid w:val="00887AA3"/>
    <w:rsid w:val="008905F8"/>
    <w:rsid w:val="008906F1"/>
    <w:rsid w:val="00890B10"/>
    <w:rsid w:val="00890EE0"/>
    <w:rsid w:val="00890FAC"/>
    <w:rsid w:val="00891193"/>
    <w:rsid w:val="00891899"/>
    <w:rsid w:val="00891AE5"/>
    <w:rsid w:val="00892F79"/>
    <w:rsid w:val="0089390C"/>
    <w:rsid w:val="00893FD1"/>
    <w:rsid w:val="00894742"/>
    <w:rsid w:val="00894986"/>
    <w:rsid w:val="00894F9D"/>
    <w:rsid w:val="00895103"/>
    <w:rsid w:val="00896432"/>
    <w:rsid w:val="008969E1"/>
    <w:rsid w:val="008A32CA"/>
    <w:rsid w:val="008A3B35"/>
    <w:rsid w:val="008A4054"/>
    <w:rsid w:val="008A4434"/>
    <w:rsid w:val="008A5167"/>
    <w:rsid w:val="008A5E26"/>
    <w:rsid w:val="008A72C0"/>
    <w:rsid w:val="008A7948"/>
    <w:rsid w:val="008B00DA"/>
    <w:rsid w:val="008B0C7C"/>
    <w:rsid w:val="008B231E"/>
    <w:rsid w:val="008B27B3"/>
    <w:rsid w:val="008B2CEB"/>
    <w:rsid w:val="008B2F4C"/>
    <w:rsid w:val="008B356C"/>
    <w:rsid w:val="008B37EF"/>
    <w:rsid w:val="008B3823"/>
    <w:rsid w:val="008B3E47"/>
    <w:rsid w:val="008B52E2"/>
    <w:rsid w:val="008B5DE1"/>
    <w:rsid w:val="008B5E38"/>
    <w:rsid w:val="008B6499"/>
    <w:rsid w:val="008B6777"/>
    <w:rsid w:val="008B6D61"/>
    <w:rsid w:val="008B7C56"/>
    <w:rsid w:val="008C0D5B"/>
    <w:rsid w:val="008C0DAA"/>
    <w:rsid w:val="008C2330"/>
    <w:rsid w:val="008C3773"/>
    <w:rsid w:val="008C38D1"/>
    <w:rsid w:val="008C40FE"/>
    <w:rsid w:val="008C5767"/>
    <w:rsid w:val="008C662C"/>
    <w:rsid w:val="008C69A4"/>
    <w:rsid w:val="008C7A74"/>
    <w:rsid w:val="008C7F15"/>
    <w:rsid w:val="008D0866"/>
    <w:rsid w:val="008D2C3D"/>
    <w:rsid w:val="008D3007"/>
    <w:rsid w:val="008D3F4A"/>
    <w:rsid w:val="008D4C75"/>
    <w:rsid w:val="008D520E"/>
    <w:rsid w:val="008D7F60"/>
    <w:rsid w:val="008E0997"/>
    <w:rsid w:val="008E0C16"/>
    <w:rsid w:val="008E1FF3"/>
    <w:rsid w:val="008E27EE"/>
    <w:rsid w:val="008E35E1"/>
    <w:rsid w:val="008E3AC9"/>
    <w:rsid w:val="008E3C84"/>
    <w:rsid w:val="008E3FCA"/>
    <w:rsid w:val="008E46BF"/>
    <w:rsid w:val="008E4A7F"/>
    <w:rsid w:val="008E51B2"/>
    <w:rsid w:val="008E5652"/>
    <w:rsid w:val="008E6023"/>
    <w:rsid w:val="008E79C5"/>
    <w:rsid w:val="008F01E3"/>
    <w:rsid w:val="008F090F"/>
    <w:rsid w:val="008F0C08"/>
    <w:rsid w:val="008F126F"/>
    <w:rsid w:val="008F135B"/>
    <w:rsid w:val="008F25A5"/>
    <w:rsid w:val="008F28B5"/>
    <w:rsid w:val="008F3F17"/>
    <w:rsid w:val="008F4646"/>
    <w:rsid w:val="008F4801"/>
    <w:rsid w:val="008F4D54"/>
    <w:rsid w:val="008F4DF6"/>
    <w:rsid w:val="008F50EF"/>
    <w:rsid w:val="008F517D"/>
    <w:rsid w:val="008F5D5C"/>
    <w:rsid w:val="008F68FD"/>
    <w:rsid w:val="008F72CB"/>
    <w:rsid w:val="008F7714"/>
    <w:rsid w:val="008F7A67"/>
    <w:rsid w:val="008F7F96"/>
    <w:rsid w:val="009004D4"/>
    <w:rsid w:val="00900DF7"/>
    <w:rsid w:val="009010A5"/>
    <w:rsid w:val="009019BD"/>
    <w:rsid w:val="009019D9"/>
    <w:rsid w:val="00901EA9"/>
    <w:rsid w:val="0090218A"/>
    <w:rsid w:val="009038B5"/>
    <w:rsid w:val="00903E7B"/>
    <w:rsid w:val="00903EE6"/>
    <w:rsid w:val="00904B18"/>
    <w:rsid w:val="00905016"/>
    <w:rsid w:val="00905415"/>
    <w:rsid w:val="00905449"/>
    <w:rsid w:val="00905526"/>
    <w:rsid w:val="009058F2"/>
    <w:rsid w:val="00905B4F"/>
    <w:rsid w:val="00906082"/>
    <w:rsid w:val="00906B1A"/>
    <w:rsid w:val="00906BCC"/>
    <w:rsid w:val="00907403"/>
    <w:rsid w:val="009075BB"/>
    <w:rsid w:val="009079C5"/>
    <w:rsid w:val="00907B3E"/>
    <w:rsid w:val="00907FFC"/>
    <w:rsid w:val="00910681"/>
    <w:rsid w:val="00910A7A"/>
    <w:rsid w:val="00911534"/>
    <w:rsid w:val="00911EEF"/>
    <w:rsid w:val="009120D6"/>
    <w:rsid w:val="0091237E"/>
    <w:rsid w:val="009127B5"/>
    <w:rsid w:val="009138C9"/>
    <w:rsid w:val="00913B83"/>
    <w:rsid w:val="00913CE5"/>
    <w:rsid w:val="00914072"/>
    <w:rsid w:val="00914429"/>
    <w:rsid w:val="009153FB"/>
    <w:rsid w:val="00915FD6"/>
    <w:rsid w:val="00917123"/>
    <w:rsid w:val="00917A74"/>
    <w:rsid w:val="009219B2"/>
    <w:rsid w:val="0092232E"/>
    <w:rsid w:val="00922F35"/>
    <w:rsid w:val="00923680"/>
    <w:rsid w:val="0092468E"/>
    <w:rsid w:val="0092470D"/>
    <w:rsid w:val="0092516D"/>
    <w:rsid w:val="0092585F"/>
    <w:rsid w:val="00925BAC"/>
    <w:rsid w:val="00926010"/>
    <w:rsid w:val="00926042"/>
    <w:rsid w:val="00926D1D"/>
    <w:rsid w:val="009316CC"/>
    <w:rsid w:val="009317EB"/>
    <w:rsid w:val="00931C48"/>
    <w:rsid w:val="009320CF"/>
    <w:rsid w:val="00932D65"/>
    <w:rsid w:val="009334A2"/>
    <w:rsid w:val="0093381D"/>
    <w:rsid w:val="00933918"/>
    <w:rsid w:val="00933B92"/>
    <w:rsid w:val="0093413E"/>
    <w:rsid w:val="00935784"/>
    <w:rsid w:val="00936161"/>
    <w:rsid w:val="009364BB"/>
    <w:rsid w:val="00936574"/>
    <w:rsid w:val="00937A59"/>
    <w:rsid w:val="00940698"/>
    <w:rsid w:val="009419FD"/>
    <w:rsid w:val="0094342E"/>
    <w:rsid w:val="00943E6E"/>
    <w:rsid w:val="00943FB9"/>
    <w:rsid w:val="00944B0E"/>
    <w:rsid w:val="00944B67"/>
    <w:rsid w:val="00945972"/>
    <w:rsid w:val="00945CDD"/>
    <w:rsid w:val="00945E31"/>
    <w:rsid w:val="0094637B"/>
    <w:rsid w:val="00946857"/>
    <w:rsid w:val="0094689B"/>
    <w:rsid w:val="00946F85"/>
    <w:rsid w:val="00947BDD"/>
    <w:rsid w:val="00947C21"/>
    <w:rsid w:val="00950E33"/>
    <w:rsid w:val="00951C01"/>
    <w:rsid w:val="009525D9"/>
    <w:rsid w:val="00952A09"/>
    <w:rsid w:val="00954029"/>
    <w:rsid w:val="009546AF"/>
    <w:rsid w:val="00954D2B"/>
    <w:rsid w:val="00954F8C"/>
    <w:rsid w:val="00956010"/>
    <w:rsid w:val="009579E4"/>
    <w:rsid w:val="00957F17"/>
    <w:rsid w:val="00960490"/>
    <w:rsid w:val="00960D83"/>
    <w:rsid w:val="00961376"/>
    <w:rsid w:val="0096139B"/>
    <w:rsid w:val="00961D8C"/>
    <w:rsid w:val="00962048"/>
    <w:rsid w:val="00962E5B"/>
    <w:rsid w:val="00963588"/>
    <w:rsid w:val="00963C21"/>
    <w:rsid w:val="00963CB5"/>
    <w:rsid w:val="00964832"/>
    <w:rsid w:val="00965274"/>
    <w:rsid w:val="0096625D"/>
    <w:rsid w:val="009669DA"/>
    <w:rsid w:val="00967730"/>
    <w:rsid w:val="00970E97"/>
    <w:rsid w:val="00971A21"/>
    <w:rsid w:val="00971BE9"/>
    <w:rsid w:val="009736FC"/>
    <w:rsid w:val="00973990"/>
    <w:rsid w:val="009739A7"/>
    <w:rsid w:val="009739E5"/>
    <w:rsid w:val="00973B7E"/>
    <w:rsid w:val="0097431F"/>
    <w:rsid w:val="00977C0E"/>
    <w:rsid w:val="00977D43"/>
    <w:rsid w:val="00980143"/>
    <w:rsid w:val="00980805"/>
    <w:rsid w:val="00980C97"/>
    <w:rsid w:val="0098210F"/>
    <w:rsid w:val="0098220B"/>
    <w:rsid w:val="00982433"/>
    <w:rsid w:val="00983268"/>
    <w:rsid w:val="00983678"/>
    <w:rsid w:val="0098398F"/>
    <w:rsid w:val="00983D01"/>
    <w:rsid w:val="00983E8F"/>
    <w:rsid w:val="00985D4E"/>
    <w:rsid w:val="00986197"/>
    <w:rsid w:val="00986846"/>
    <w:rsid w:val="00986B7F"/>
    <w:rsid w:val="00986D77"/>
    <w:rsid w:val="0099111B"/>
    <w:rsid w:val="009914FE"/>
    <w:rsid w:val="009915D9"/>
    <w:rsid w:val="009917EB"/>
    <w:rsid w:val="009921EA"/>
    <w:rsid w:val="0099287C"/>
    <w:rsid w:val="00992A43"/>
    <w:rsid w:val="00993422"/>
    <w:rsid w:val="0099380B"/>
    <w:rsid w:val="00993E67"/>
    <w:rsid w:val="009940BE"/>
    <w:rsid w:val="0099428F"/>
    <w:rsid w:val="0099504A"/>
    <w:rsid w:val="0099515E"/>
    <w:rsid w:val="0099579C"/>
    <w:rsid w:val="0099613A"/>
    <w:rsid w:val="00997D23"/>
    <w:rsid w:val="009A0641"/>
    <w:rsid w:val="009A0CBF"/>
    <w:rsid w:val="009A1229"/>
    <w:rsid w:val="009A1997"/>
    <w:rsid w:val="009A1C46"/>
    <w:rsid w:val="009A3122"/>
    <w:rsid w:val="009A3DAE"/>
    <w:rsid w:val="009A4A2E"/>
    <w:rsid w:val="009A4E41"/>
    <w:rsid w:val="009A5D0F"/>
    <w:rsid w:val="009A6080"/>
    <w:rsid w:val="009A66C6"/>
    <w:rsid w:val="009A7B25"/>
    <w:rsid w:val="009A7D32"/>
    <w:rsid w:val="009B09BE"/>
    <w:rsid w:val="009B0A74"/>
    <w:rsid w:val="009B1367"/>
    <w:rsid w:val="009B1629"/>
    <w:rsid w:val="009B1A12"/>
    <w:rsid w:val="009B1E95"/>
    <w:rsid w:val="009B28D1"/>
    <w:rsid w:val="009B3CE3"/>
    <w:rsid w:val="009B412B"/>
    <w:rsid w:val="009B4DF4"/>
    <w:rsid w:val="009B5147"/>
    <w:rsid w:val="009B5969"/>
    <w:rsid w:val="009B5D1A"/>
    <w:rsid w:val="009C003A"/>
    <w:rsid w:val="009C0359"/>
    <w:rsid w:val="009C04F5"/>
    <w:rsid w:val="009C195B"/>
    <w:rsid w:val="009C1AD2"/>
    <w:rsid w:val="009C4DBF"/>
    <w:rsid w:val="009C4F9E"/>
    <w:rsid w:val="009C55C9"/>
    <w:rsid w:val="009C5BA9"/>
    <w:rsid w:val="009C5C9F"/>
    <w:rsid w:val="009C6C98"/>
    <w:rsid w:val="009D086E"/>
    <w:rsid w:val="009D08BC"/>
    <w:rsid w:val="009D09D6"/>
    <w:rsid w:val="009D217B"/>
    <w:rsid w:val="009D30B2"/>
    <w:rsid w:val="009D56AB"/>
    <w:rsid w:val="009D62A4"/>
    <w:rsid w:val="009D6EB4"/>
    <w:rsid w:val="009E04F6"/>
    <w:rsid w:val="009E0C88"/>
    <w:rsid w:val="009E16D2"/>
    <w:rsid w:val="009E1BBA"/>
    <w:rsid w:val="009E3D08"/>
    <w:rsid w:val="009E3D99"/>
    <w:rsid w:val="009E3E09"/>
    <w:rsid w:val="009E5DFD"/>
    <w:rsid w:val="009E6EE9"/>
    <w:rsid w:val="009E757D"/>
    <w:rsid w:val="009F044B"/>
    <w:rsid w:val="009F108E"/>
    <w:rsid w:val="009F191F"/>
    <w:rsid w:val="009F2229"/>
    <w:rsid w:val="009F2386"/>
    <w:rsid w:val="009F3921"/>
    <w:rsid w:val="009F48A5"/>
    <w:rsid w:val="009F4A18"/>
    <w:rsid w:val="009F4EBA"/>
    <w:rsid w:val="009F65F3"/>
    <w:rsid w:val="00A00E32"/>
    <w:rsid w:val="00A01EAF"/>
    <w:rsid w:val="00A04295"/>
    <w:rsid w:val="00A04AF0"/>
    <w:rsid w:val="00A05592"/>
    <w:rsid w:val="00A055A2"/>
    <w:rsid w:val="00A071D4"/>
    <w:rsid w:val="00A076F6"/>
    <w:rsid w:val="00A10667"/>
    <w:rsid w:val="00A120A2"/>
    <w:rsid w:val="00A12ED9"/>
    <w:rsid w:val="00A12F07"/>
    <w:rsid w:val="00A12FC2"/>
    <w:rsid w:val="00A13089"/>
    <w:rsid w:val="00A13A3B"/>
    <w:rsid w:val="00A13BEA"/>
    <w:rsid w:val="00A13EFB"/>
    <w:rsid w:val="00A14041"/>
    <w:rsid w:val="00A14641"/>
    <w:rsid w:val="00A14BC5"/>
    <w:rsid w:val="00A14C6A"/>
    <w:rsid w:val="00A15C17"/>
    <w:rsid w:val="00A1608C"/>
    <w:rsid w:val="00A20B45"/>
    <w:rsid w:val="00A20D5E"/>
    <w:rsid w:val="00A20E7C"/>
    <w:rsid w:val="00A21516"/>
    <w:rsid w:val="00A21FF0"/>
    <w:rsid w:val="00A2380C"/>
    <w:rsid w:val="00A2438F"/>
    <w:rsid w:val="00A24BF5"/>
    <w:rsid w:val="00A24E4A"/>
    <w:rsid w:val="00A26670"/>
    <w:rsid w:val="00A30441"/>
    <w:rsid w:val="00A30677"/>
    <w:rsid w:val="00A30C0F"/>
    <w:rsid w:val="00A30D5B"/>
    <w:rsid w:val="00A32500"/>
    <w:rsid w:val="00A3334F"/>
    <w:rsid w:val="00A33A0F"/>
    <w:rsid w:val="00A35BC2"/>
    <w:rsid w:val="00A36A7C"/>
    <w:rsid w:val="00A36B5A"/>
    <w:rsid w:val="00A36FB3"/>
    <w:rsid w:val="00A3708E"/>
    <w:rsid w:val="00A375A3"/>
    <w:rsid w:val="00A4021C"/>
    <w:rsid w:val="00A4057F"/>
    <w:rsid w:val="00A42C04"/>
    <w:rsid w:val="00A4320A"/>
    <w:rsid w:val="00A43FB4"/>
    <w:rsid w:val="00A44E3C"/>
    <w:rsid w:val="00A4503A"/>
    <w:rsid w:val="00A46C21"/>
    <w:rsid w:val="00A47936"/>
    <w:rsid w:val="00A47E6C"/>
    <w:rsid w:val="00A5049B"/>
    <w:rsid w:val="00A5072D"/>
    <w:rsid w:val="00A50EA9"/>
    <w:rsid w:val="00A520CB"/>
    <w:rsid w:val="00A5217E"/>
    <w:rsid w:val="00A53546"/>
    <w:rsid w:val="00A5357A"/>
    <w:rsid w:val="00A53BD0"/>
    <w:rsid w:val="00A53DC5"/>
    <w:rsid w:val="00A5448B"/>
    <w:rsid w:val="00A547B6"/>
    <w:rsid w:val="00A54876"/>
    <w:rsid w:val="00A55223"/>
    <w:rsid w:val="00A564B3"/>
    <w:rsid w:val="00A56706"/>
    <w:rsid w:val="00A568F1"/>
    <w:rsid w:val="00A57B05"/>
    <w:rsid w:val="00A57E92"/>
    <w:rsid w:val="00A57FC6"/>
    <w:rsid w:val="00A61E94"/>
    <w:rsid w:val="00A6237E"/>
    <w:rsid w:val="00A63240"/>
    <w:rsid w:val="00A6340C"/>
    <w:rsid w:val="00A64B6B"/>
    <w:rsid w:val="00A64EA3"/>
    <w:rsid w:val="00A65805"/>
    <w:rsid w:val="00A65BE2"/>
    <w:rsid w:val="00A668DC"/>
    <w:rsid w:val="00A66D0C"/>
    <w:rsid w:val="00A67B51"/>
    <w:rsid w:val="00A70110"/>
    <w:rsid w:val="00A717D3"/>
    <w:rsid w:val="00A73EDA"/>
    <w:rsid w:val="00A7426C"/>
    <w:rsid w:val="00A7464E"/>
    <w:rsid w:val="00A747E5"/>
    <w:rsid w:val="00A747F4"/>
    <w:rsid w:val="00A752AC"/>
    <w:rsid w:val="00A75305"/>
    <w:rsid w:val="00A75E1B"/>
    <w:rsid w:val="00A773A6"/>
    <w:rsid w:val="00A774B5"/>
    <w:rsid w:val="00A77A2B"/>
    <w:rsid w:val="00A8002D"/>
    <w:rsid w:val="00A8097F"/>
    <w:rsid w:val="00A8099A"/>
    <w:rsid w:val="00A80F40"/>
    <w:rsid w:val="00A8125D"/>
    <w:rsid w:val="00A81A7F"/>
    <w:rsid w:val="00A82231"/>
    <w:rsid w:val="00A822A3"/>
    <w:rsid w:val="00A840B7"/>
    <w:rsid w:val="00A8441D"/>
    <w:rsid w:val="00A84890"/>
    <w:rsid w:val="00A84950"/>
    <w:rsid w:val="00A84E01"/>
    <w:rsid w:val="00A8529D"/>
    <w:rsid w:val="00A8612F"/>
    <w:rsid w:val="00A86B6C"/>
    <w:rsid w:val="00A90672"/>
    <w:rsid w:val="00A90C0F"/>
    <w:rsid w:val="00A92FC0"/>
    <w:rsid w:val="00A93D2C"/>
    <w:rsid w:val="00A9428A"/>
    <w:rsid w:val="00A94461"/>
    <w:rsid w:val="00A94BC7"/>
    <w:rsid w:val="00A95F79"/>
    <w:rsid w:val="00A962AA"/>
    <w:rsid w:val="00A9638E"/>
    <w:rsid w:val="00A96BCE"/>
    <w:rsid w:val="00A96CB1"/>
    <w:rsid w:val="00A976DA"/>
    <w:rsid w:val="00A97A43"/>
    <w:rsid w:val="00AA00CA"/>
    <w:rsid w:val="00AA2978"/>
    <w:rsid w:val="00AA3884"/>
    <w:rsid w:val="00AA3C50"/>
    <w:rsid w:val="00AA6F4C"/>
    <w:rsid w:val="00AA73BA"/>
    <w:rsid w:val="00AA7B14"/>
    <w:rsid w:val="00AA7B59"/>
    <w:rsid w:val="00AA7C92"/>
    <w:rsid w:val="00AB0080"/>
    <w:rsid w:val="00AB2C6F"/>
    <w:rsid w:val="00AB34A5"/>
    <w:rsid w:val="00AB3582"/>
    <w:rsid w:val="00AB4015"/>
    <w:rsid w:val="00AB46CC"/>
    <w:rsid w:val="00AB485D"/>
    <w:rsid w:val="00AB607B"/>
    <w:rsid w:val="00AB6C67"/>
    <w:rsid w:val="00AB7CC2"/>
    <w:rsid w:val="00AB7EF8"/>
    <w:rsid w:val="00AC04E0"/>
    <w:rsid w:val="00AC1083"/>
    <w:rsid w:val="00AC10FA"/>
    <w:rsid w:val="00AC12DC"/>
    <w:rsid w:val="00AC1390"/>
    <w:rsid w:val="00AC20FA"/>
    <w:rsid w:val="00AC23B8"/>
    <w:rsid w:val="00AC2EB2"/>
    <w:rsid w:val="00AC2F39"/>
    <w:rsid w:val="00AC4749"/>
    <w:rsid w:val="00AC52FB"/>
    <w:rsid w:val="00AC5BAA"/>
    <w:rsid w:val="00AC6489"/>
    <w:rsid w:val="00AC6FE2"/>
    <w:rsid w:val="00AC7091"/>
    <w:rsid w:val="00AD0303"/>
    <w:rsid w:val="00AD1218"/>
    <w:rsid w:val="00AD3584"/>
    <w:rsid w:val="00AD4117"/>
    <w:rsid w:val="00AD56AB"/>
    <w:rsid w:val="00AD687B"/>
    <w:rsid w:val="00AE0A1A"/>
    <w:rsid w:val="00AE141B"/>
    <w:rsid w:val="00AE17BF"/>
    <w:rsid w:val="00AE46C7"/>
    <w:rsid w:val="00AE4F7B"/>
    <w:rsid w:val="00AE55E4"/>
    <w:rsid w:val="00AE6616"/>
    <w:rsid w:val="00AE6EFE"/>
    <w:rsid w:val="00AF0223"/>
    <w:rsid w:val="00AF09EC"/>
    <w:rsid w:val="00AF0C77"/>
    <w:rsid w:val="00AF1647"/>
    <w:rsid w:val="00AF1E40"/>
    <w:rsid w:val="00AF3326"/>
    <w:rsid w:val="00AF4255"/>
    <w:rsid w:val="00AF4E47"/>
    <w:rsid w:val="00AF571A"/>
    <w:rsid w:val="00AF6466"/>
    <w:rsid w:val="00AF6C8E"/>
    <w:rsid w:val="00AF7BAD"/>
    <w:rsid w:val="00AF7E84"/>
    <w:rsid w:val="00B003B7"/>
    <w:rsid w:val="00B01036"/>
    <w:rsid w:val="00B0176F"/>
    <w:rsid w:val="00B0203C"/>
    <w:rsid w:val="00B0267F"/>
    <w:rsid w:val="00B02E35"/>
    <w:rsid w:val="00B02F28"/>
    <w:rsid w:val="00B033FE"/>
    <w:rsid w:val="00B03933"/>
    <w:rsid w:val="00B03939"/>
    <w:rsid w:val="00B03CF1"/>
    <w:rsid w:val="00B03D82"/>
    <w:rsid w:val="00B044F3"/>
    <w:rsid w:val="00B04B35"/>
    <w:rsid w:val="00B05001"/>
    <w:rsid w:val="00B05410"/>
    <w:rsid w:val="00B05AF9"/>
    <w:rsid w:val="00B06752"/>
    <w:rsid w:val="00B068F0"/>
    <w:rsid w:val="00B10363"/>
    <w:rsid w:val="00B10A09"/>
    <w:rsid w:val="00B10B45"/>
    <w:rsid w:val="00B10B49"/>
    <w:rsid w:val="00B111C2"/>
    <w:rsid w:val="00B1144C"/>
    <w:rsid w:val="00B116D7"/>
    <w:rsid w:val="00B116F0"/>
    <w:rsid w:val="00B12459"/>
    <w:rsid w:val="00B12CD3"/>
    <w:rsid w:val="00B131CD"/>
    <w:rsid w:val="00B13412"/>
    <w:rsid w:val="00B1377D"/>
    <w:rsid w:val="00B1552A"/>
    <w:rsid w:val="00B15A77"/>
    <w:rsid w:val="00B15C9C"/>
    <w:rsid w:val="00B16EF2"/>
    <w:rsid w:val="00B171AC"/>
    <w:rsid w:val="00B17572"/>
    <w:rsid w:val="00B17C9B"/>
    <w:rsid w:val="00B206FB"/>
    <w:rsid w:val="00B208A4"/>
    <w:rsid w:val="00B21131"/>
    <w:rsid w:val="00B21193"/>
    <w:rsid w:val="00B21251"/>
    <w:rsid w:val="00B22955"/>
    <w:rsid w:val="00B25548"/>
    <w:rsid w:val="00B25738"/>
    <w:rsid w:val="00B25AB4"/>
    <w:rsid w:val="00B26037"/>
    <w:rsid w:val="00B27468"/>
    <w:rsid w:val="00B2788E"/>
    <w:rsid w:val="00B3083C"/>
    <w:rsid w:val="00B31016"/>
    <w:rsid w:val="00B310B3"/>
    <w:rsid w:val="00B31368"/>
    <w:rsid w:val="00B31D73"/>
    <w:rsid w:val="00B32026"/>
    <w:rsid w:val="00B327A7"/>
    <w:rsid w:val="00B33E37"/>
    <w:rsid w:val="00B33E63"/>
    <w:rsid w:val="00B34028"/>
    <w:rsid w:val="00B3454F"/>
    <w:rsid w:val="00B347BB"/>
    <w:rsid w:val="00B34D5D"/>
    <w:rsid w:val="00B35C1E"/>
    <w:rsid w:val="00B35C49"/>
    <w:rsid w:val="00B4043E"/>
    <w:rsid w:val="00B407ED"/>
    <w:rsid w:val="00B4101E"/>
    <w:rsid w:val="00B4264C"/>
    <w:rsid w:val="00B42B5A"/>
    <w:rsid w:val="00B42BB6"/>
    <w:rsid w:val="00B43060"/>
    <w:rsid w:val="00B43151"/>
    <w:rsid w:val="00B4325E"/>
    <w:rsid w:val="00B43918"/>
    <w:rsid w:val="00B43D44"/>
    <w:rsid w:val="00B44A6D"/>
    <w:rsid w:val="00B44E56"/>
    <w:rsid w:val="00B44EBC"/>
    <w:rsid w:val="00B456B3"/>
    <w:rsid w:val="00B45BE9"/>
    <w:rsid w:val="00B46F18"/>
    <w:rsid w:val="00B47C26"/>
    <w:rsid w:val="00B50653"/>
    <w:rsid w:val="00B50D27"/>
    <w:rsid w:val="00B50F4C"/>
    <w:rsid w:val="00B51C75"/>
    <w:rsid w:val="00B51E0C"/>
    <w:rsid w:val="00B524A5"/>
    <w:rsid w:val="00B52C1F"/>
    <w:rsid w:val="00B52CF5"/>
    <w:rsid w:val="00B544CF"/>
    <w:rsid w:val="00B545DF"/>
    <w:rsid w:val="00B54A36"/>
    <w:rsid w:val="00B55045"/>
    <w:rsid w:val="00B5571F"/>
    <w:rsid w:val="00B55C56"/>
    <w:rsid w:val="00B56AC3"/>
    <w:rsid w:val="00B57AF3"/>
    <w:rsid w:val="00B6066C"/>
    <w:rsid w:val="00B60B73"/>
    <w:rsid w:val="00B6243F"/>
    <w:rsid w:val="00B626DE"/>
    <w:rsid w:val="00B626FE"/>
    <w:rsid w:val="00B62E49"/>
    <w:rsid w:val="00B63144"/>
    <w:rsid w:val="00B6335F"/>
    <w:rsid w:val="00B63C2D"/>
    <w:rsid w:val="00B63F3F"/>
    <w:rsid w:val="00B6428D"/>
    <w:rsid w:val="00B643F1"/>
    <w:rsid w:val="00B6461C"/>
    <w:rsid w:val="00B6482B"/>
    <w:rsid w:val="00B64F61"/>
    <w:rsid w:val="00B66793"/>
    <w:rsid w:val="00B66C9A"/>
    <w:rsid w:val="00B66F58"/>
    <w:rsid w:val="00B67FB7"/>
    <w:rsid w:val="00B7036D"/>
    <w:rsid w:val="00B70904"/>
    <w:rsid w:val="00B723F0"/>
    <w:rsid w:val="00B72CFC"/>
    <w:rsid w:val="00B747A7"/>
    <w:rsid w:val="00B75170"/>
    <w:rsid w:val="00B77728"/>
    <w:rsid w:val="00B77DCF"/>
    <w:rsid w:val="00B8042F"/>
    <w:rsid w:val="00B808D7"/>
    <w:rsid w:val="00B82612"/>
    <w:rsid w:val="00B82EC5"/>
    <w:rsid w:val="00B84505"/>
    <w:rsid w:val="00B85FEA"/>
    <w:rsid w:val="00B861C2"/>
    <w:rsid w:val="00B862C3"/>
    <w:rsid w:val="00B8659A"/>
    <w:rsid w:val="00B866F2"/>
    <w:rsid w:val="00B901EF"/>
    <w:rsid w:val="00B90E4D"/>
    <w:rsid w:val="00B91A97"/>
    <w:rsid w:val="00B91BF0"/>
    <w:rsid w:val="00B92129"/>
    <w:rsid w:val="00B92579"/>
    <w:rsid w:val="00B93CFC"/>
    <w:rsid w:val="00B94516"/>
    <w:rsid w:val="00B95092"/>
    <w:rsid w:val="00B95098"/>
    <w:rsid w:val="00B952AA"/>
    <w:rsid w:val="00B96CD8"/>
    <w:rsid w:val="00B972CF"/>
    <w:rsid w:val="00B9782C"/>
    <w:rsid w:val="00BA1018"/>
    <w:rsid w:val="00BA1966"/>
    <w:rsid w:val="00BA20DF"/>
    <w:rsid w:val="00BA358E"/>
    <w:rsid w:val="00BA38A1"/>
    <w:rsid w:val="00BA4028"/>
    <w:rsid w:val="00BA4B0B"/>
    <w:rsid w:val="00BA4C81"/>
    <w:rsid w:val="00BA612F"/>
    <w:rsid w:val="00BA75B3"/>
    <w:rsid w:val="00BA7D90"/>
    <w:rsid w:val="00BA7DA6"/>
    <w:rsid w:val="00BA7F6F"/>
    <w:rsid w:val="00BB1287"/>
    <w:rsid w:val="00BB1B53"/>
    <w:rsid w:val="00BB1BEA"/>
    <w:rsid w:val="00BB1F59"/>
    <w:rsid w:val="00BB250B"/>
    <w:rsid w:val="00BB2894"/>
    <w:rsid w:val="00BB2E2A"/>
    <w:rsid w:val="00BB2EC6"/>
    <w:rsid w:val="00BB3294"/>
    <w:rsid w:val="00BB428D"/>
    <w:rsid w:val="00BB4495"/>
    <w:rsid w:val="00BB4672"/>
    <w:rsid w:val="00BB46E7"/>
    <w:rsid w:val="00BB587B"/>
    <w:rsid w:val="00BB63C9"/>
    <w:rsid w:val="00BB6B84"/>
    <w:rsid w:val="00BB703C"/>
    <w:rsid w:val="00BC0C9D"/>
    <w:rsid w:val="00BC0D92"/>
    <w:rsid w:val="00BC0E5F"/>
    <w:rsid w:val="00BC11F5"/>
    <w:rsid w:val="00BC1226"/>
    <w:rsid w:val="00BC1396"/>
    <w:rsid w:val="00BC1D41"/>
    <w:rsid w:val="00BC1F37"/>
    <w:rsid w:val="00BC29B1"/>
    <w:rsid w:val="00BC3285"/>
    <w:rsid w:val="00BC3A9C"/>
    <w:rsid w:val="00BC4D0A"/>
    <w:rsid w:val="00BC502C"/>
    <w:rsid w:val="00BC7731"/>
    <w:rsid w:val="00BD0099"/>
    <w:rsid w:val="00BD0584"/>
    <w:rsid w:val="00BD116D"/>
    <w:rsid w:val="00BD2410"/>
    <w:rsid w:val="00BD3BFE"/>
    <w:rsid w:val="00BD5C0B"/>
    <w:rsid w:val="00BD5FA8"/>
    <w:rsid w:val="00BD6ABD"/>
    <w:rsid w:val="00BD6D86"/>
    <w:rsid w:val="00BD7D42"/>
    <w:rsid w:val="00BE0E0F"/>
    <w:rsid w:val="00BE17EA"/>
    <w:rsid w:val="00BE1EA3"/>
    <w:rsid w:val="00BE2765"/>
    <w:rsid w:val="00BE2B1C"/>
    <w:rsid w:val="00BE3176"/>
    <w:rsid w:val="00BE3996"/>
    <w:rsid w:val="00BE39B5"/>
    <w:rsid w:val="00BE3B4D"/>
    <w:rsid w:val="00BE4708"/>
    <w:rsid w:val="00BE4C87"/>
    <w:rsid w:val="00BE4F3E"/>
    <w:rsid w:val="00BE5AAC"/>
    <w:rsid w:val="00BE7771"/>
    <w:rsid w:val="00BF0688"/>
    <w:rsid w:val="00BF248D"/>
    <w:rsid w:val="00BF27D4"/>
    <w:rsid w:val="00BF29B0"/>
    <w:rsid w:val="00BF2A8C"/>
    <w:rsid w:val="00BF3889"/>
    <w:rsid w:val="00BF390A"/>
    <w:rsid w:val="00BF49D8"/>
    <w:rsid w:val="00BF58AE"/>
    <w:rsid w:val="00BF5B99"/>
    <w:rsid w:val="00BF7CA8"/>
    <w:rsid w:val="00C0066E"/>
    <w:rsid w:val="00C01695"/>
    <w:rsid w:val="00C0283C"/>
    <w:rsid w:val="00C028B6"/>
    <w:rsid w:val="00C03906"/>
    <w:rsid w:val="00C03CEA"/>
    <w:rsid w:val="00C03EF9"/>
    <w:rsid w:val="00C05698"/>
    <w:rsid w:val="00C06631"/>
    <w:rsid w:val="00C06DB1"/>
    <w:rsid w:val="00C07F78"/>
    <w:rsid w:val="00C10074"/>
    <w:rsid w:val="00C1066D"/>
    <w:rsid w:val="00C10750"/>
    <w:rsid w:val="00C11DD8"/>
    <w:rsid w:val="00C13F41"/>
    <w:rsid w:val="00C145F4"/>
    <w:rsid w:val="00C14740"/>
    <w:rsid w:val="00C1532D"/>
    <w:rsid w:val="00C15B78"/>
    <w:rsid w:val="00C15CB0"/>
    <w:rsid w:val="00C1623F"/>
    <w:rsid w:val="00C16E29"/>
    <w:rsid w:val="00C200EF"/>
    <w:rsid w:val="00C20420"/>
    <w:rsid w:val="00C21619"/>
    <w:rsid w:val="00C22CFA"/>
    <w:rsid w:val="00C230A9"/>
    <w:rsid w:val="00C23F4D"/>
    <w:rsid w:val="00C241B3"/>
    <w:rsid w:val="00C24512"/>
    <w:rsid w:val="00C24625"/>
    <w:rsid w:val="00C24627"/>
    <w:rsid w:val="00C250AE"/>
    <w:rsid w:val="00C258C0"/>
    <w:rsid w:val="00C259E6"/>
    <w:rsid w:val="00C26FD3"/>
    <w:rsid w:val="00C27515"/>
    <w:rsid w:val="00C308EC"/>
    <w:rsid w:val="00C313E1"/>
    <w:rsid w:val="00C31EB5"/>
    <w:rsid w:val="00C32599"/>
    <w:rsid w:val="00C33C2B"/>
    <w:rsid w:val="00C33F73"/>
    <w:rsid w:val="00C341B7"/>
    <w:rsid w:val="00C34DC0"/>
    <w:rsid w:val="00C3536E"/>
    <w:rsid w:val="00C3563A"/>
    <w:rsid w:val="00C3607C"/>
    <w:rsid w:val="00C36118"/>
    <w:rsid w:val="00C36287"/>
    <w:rsid w:val="00C365DF"/>
    <w:rsid w:val="00C368B3"/>
    <w:rsid w:val="00C37369"/>
    <w:rsid w:val="00C37491"/>
    <w:rsid w:val="00C3790A"/>
    <w:rsid w:val="00C37A31"/>
    <w:rsid w:val="00C409FF"/>
    <w:rsid w:val="00C40AA9"/>
    <w:rsid w:val="00C41401"/>
    <w:rsid w:val="00C42061"/>
    <w:rsid w:val="00C42820"/>
    <w:rsid w:val="00C4283E"/>
    <w:rsid w:val="00C43310"/>
    <w:rsid w:val="00C44523"/>
    <w:rsid w:val="00C4472C"/>
    <w:rsid w:val="00C44E57"/>
    <w:rsid w:val="00C451BB"/>
    <w:rsid w:val="00C452C3"/>
    <w:rsid w:val="00C45CC1"/>
    <w:rsid w:val="00C461CA"/>
    <w:rsid w:val="00C46AE1"/>
    <w:rsid w:val="00C46F87"/>
    <w:rsid w:val="00C47401"/>
    <w:rsid w:val="00C47EC1"/>
    <w:rsid w:val="00C50C38"/>
    <w:rsid w:val="00C50E48"/>
    <w:rsid w:val="00C513A8"/>
    <w:rsid w:val="00C51EDA"/>
    <w:rsid w:val="00C526D6"/>
    <w:rsid w:val="00C5271B"/>
    <w:rsid w:val="00C53588"/>
    <w:rsid w:val="00C54AAC"/>
    <w:rsid w:val="00C54BC6"/>
    <w:rsid w:val="00C56536"/>
    <w:rsid w:val="00C56DCB"/>
    <w:rsid w:val="00C572C7"/>
    <w:rsid w:val="00C57556"/>
    <w:rsid w:val="00C60A55"/>
    <w:rsid w:val="00C62296"/>
    <w:rsid w:val="00C623B5"/>
    <w:rsid w:val="00C626AE"/>
    <w:rsid w:val="00C66126"/>
    <w:rsid w:val="00C66192"/>
    <w:rsid w:val="00C70417"/>
    <w:rsid w:val="00C708E7"/>
    <w:rsid w:val="00C70B13"/>
    <w:rsid w:val="00C71301"/>
    <w:rsid w:val="00C71396"/>
    <w:rsid w:val="00C71A1C"/>
    <w:rsid w:val="00C720D5"/>
    <w:rsid w:val="00C721B6"/>
    <w:rsid w:val="00C72520"/>
    <w:rsid w:val="00C72883"/>
    <w:rsid w:val="00C7507E"/>
    <w:rsid w:val="00C75854"/>
    <w:rsid w:val="00C75E7B"/>
    <w:rsid w:val="00C761F7"/>
    <w:rsid w:val="00C76578"/>
    <w:rsid w:val="00C77068"/>
    <w:rsid w:val="00C77358"/>
    <w:rsid w:val="00C773CA"/>
    <w:rsid w:val="00C775D1"/>
    <w:rsid w:val="00C805F4"/>
    <w:rsid w:val="00C82272"/>
    <w:rsid w:val="00C82914"/>
    <w:rsid w:val="00C82E53"/>
    <w:rsid w:val="00C82E6C"/>
    <w:rsid w:val="00C82F02"/>
    <w:rsid w:val="00C84C0C"/>
    <w:rsid w:val="00C85019"/>
    <w:rsid w:val="00C85D12"/>
    <w:rsid w:val="00C86F8E"/>
    <w:rsid w:val="00C90497"/>
    <w:rsid w:val="00C90BC4"/>
    <w:rsid w:val="00C91688"/>
    <w:rsid w:val="00C920D0"/>
    <w:rsid w:val="00C923AA"/>
    <w:rsid w:val="00C923B9"/>
    <w:rsid w:val="00C92530"/>
    <w:rsid w:val="00C935F2"/>
    <w:rsid w:val="00C9380E"/>
    <w:rsid w:val="00C938EC"/>
    <w:rsid w:val="00C9466B"/>
    <w:rsid w:val="00C94BF9"/>
    <w:rsid w:val="00C94CC5"/>
    <w:rsid w:val="00C94D60"/>
    <w:rsid w:val="00C94FE8"/>
    <w:rsid w:val="00C95D14"/>
    <w:rsid w:val="00C96C34"/>
    <w:rsid w:val="00C97CAC"/>
    <w:rsid w:val="00CA0B8A"/>
    <w:rsid w:val="00CA1548"/>
    <w:rsid w:val="00CA405E"/>
    <w:rsid w:val="00CA56FE"/>
    <w:rsid w:val="00CA5870"/>
    <w:rsid w:val="00CA5E70"/>
    <w:rsid w:val="00CA6502"/>
    <w:rsid w:val="00CA667E"/>
    <w:rsid w:val="00CA6DC9"/>
    <w:rsid w:val="00CA713D"/>
    <w:rsid w:val="00CA7F36"/>
    <w:rsid w:val="00CB11E9"/>
    <w:rsid w:val="00CB1CC6"/>
    <w:rsid w:val="00CB3280"/>
    <w:rsid w:val="00CB34C5"/>
    <w:rsid w:val="00CB5119"/>
    <w:rsid w:val="00CB5A02"/>
    <w:rsid w:val="00CB5AB2"/>
    <w:rsid w:val="00CB5E26"/>
    <w:rsid w:val="00CB649E"/>
    <w:rsid w:val="00CB6E07"/>
    <w:rsid w:val="00CB7E26"/>
    <w:rsid w:val="00CB7E8B"/>
    <w:rsid w:val="00CB7F54"/>
    <w:rsid w:val="00CC06B6"/>
    <w:rsid w:val="00CC2573"/>
    <w:rsid w:val="00CC36CB"/>
    <w:rsid w:val="00CC3834"/>
    <w:rsid w:val="00CC3CFE"/>
    <w:rsid w:val="00CC4468"/>
    <w:rsid w:val="00CC49D4"/>
    <w:rsid w:val="00CC4F87"/>
    <w:rsid w:val="00CC59A5"/>
    <w:rsid w:val="00CC5C1B"/>
    <w:rsid w:val="00CC6D50"/>
    <w:rsid w:val="00CC78AD"/>
    <w:rsid w:val="00CD0C73"/>
    <w:rsid w:val="00CD42A3"/>
    <w:rsid w:val="00CD4541"/>
    <w:rsid w:val="00CD461D"/>
    <w:rsid w:val="00CD5BBC"/>
    <w:rsid w:val="00CD5F7C"/>
    <w:rsid w:val="00CD5FCB"/>
    <w:rsid w:val="00CD6617"/>
    <w:rsid w:val="00CD748D"/>
    <w:rsid w:val="00CE1839"/>
    <w:rsid w:val="00CE26F1"/>
    <w:rsid w:val="00CE2EF7"/>
    <w:rsid w:val="00CE2F75"/>
    <w:rsid w:val="00CE439B"/>
    <w:rsid w:val="00CE43F0"/>
    <w:rsid w:val="00CE4B41"/>
    <w:rsid w:val="00CE658D"/>
    <w:rsid w:val="00CE6AFC"/>
    <w:rsid w:val="00CE76AD"/>
    <w:rsid w:val="00CE7EDC"/>
    <w:rsid w:val="00CE7FE6"/>
    <w:rsid w:val="00CF0D92"/>
    <w:rsid w:val="00CF1558"/>
    <w:rsid w:val="00CF17E5"/>
    <w:rsid w:val="00CF1EC9"/>
    <w:rsid w:val="00CF29FD"/>
    <w:rsid w:val="00CF3563"/>
    <w:rsid w:val="00CF35ED"/>
    <w:rsid w:val="00CF3854"/>
    <w:rsid w:val="00CF3C18"/>
    <w:rsid w:val="00CF3DD5"/>
    <w:rsid w:val="00CF43E5"/>
    <w:rsid w:val="00CF4BF2"/>
    <w:rsid w:val="00CF4DEB"/>
    <w:rsid w:val="00CF4F83"/>
    <w:rsid w:val="00CF7361"/>
    <w:rsid w:val="00D001BA"/>
    <w:rsid w:val="00D00CA1"/>
    <w:rsid w:val="00D00CC2"/>
    <w:rsid w:val="00D0244D"/>
    <w:rsid w:val="00D03147"/>
    <w:rsid w:val="00D033D5"/>
    <w:rsid w:val="00D0357C"/>
    <w:rsid w:val="00D03909"/>
    <w:rsid w:val="00D04AC1"/>
    <w:rsid w:val="00D06467"/>
    <w:rsid w:val="00D06A97"/>
    <w:rsid w:val="00D10030"/>
    <w:rsid w:val="00D10D1A"/>
    <w:rsid w:val="00D113EA"/>
    <w:rsid w:val="00D1161A"/>
    <w:rsid w:val="00D1466A"/>
    <w:rsid w:val="00D14744"/>
    <w:rsid w:val="00D14A1A"/>
    <w:rsid w:val="00D17501"/>
    <w:rsid w:val="00D176D3"/>
    <w:rsid w:val="00D2083D"/>
    <w:rsid w:val="00D20A98"/>
    <w:rsid w:val="00D20F92"/>
    <w:rsid w:val="00D213E9"/>
    <w:rsid w:val="00D2217B"/>
    <w:rsid w:val="00D22439"/>
    <w:rsid w:val="00D24131"/>
    <w:rsid w:val="00D2426E"/>
    <w:rsid w:val="00D27EBE"/>
    <w:rsid w:val="00D317A9"/>
    <w:rsid w:val="00D317FC"/>
    <w:rsid w:val="00D31F9B"/>
    <w:rsid w:val="00D3297A"/>
    <w:rsid w:val="00D32D69"/>
    <w:rsid w:val="00D32DED"/>
    <w:rsid w:val="00D32F8E"/>
    <w:rsid w:val="00D33D6A"/>
    <w:rsid w:val="00D33FB8"/>
    <w:rsid w:val="00D34C4C"/>
    <w:rsid w:val="00D361BD"/>
    <w:rsid w:val="00D3699B"/>
    <w:rsid w:val="00D37A92"/>
    <w:rsid w:val="00D37E23"/>
    <w:rsid w:val="00D37FF3"/>
    <w:rsid w:val="00D4046E"/>
    <w:rsid w:val="00D40E41"/>
    <w:rsid w:val="00D40F78"/>
    <w:rsid w:val="00D43BE4"/>
    <w:rsid w:val="00D44BDE"/>
    <w:rsid w:val="00D44E46"/>
    <w:rsid w:val="00D45D26"/>
    <w:rsid w:val="00D472B4"/>
    <w:rsid w:val="00D474E2"/>
    <w:rsid w:val="00D51207"/>
    <w:rsid w:val="00D5172F"/>
    <w:rsid w:val="00D51A48"/>
    <w:rsid w:val="00D51C1D"/>
    <w:rsid w:val="00D526D3"/>
    <w:rsid w:val="00D53EAE"/>
    <w:rsid w:val="00D54AE4"/>
    <w:rsid w:val="00D55F6B"/>
    <w:rsid w:val="00D56998"/>
    <w:rsid w:val="00D570F7"/>
    <w:rsid w:val="00D5747B"/>
    <w:rsid w:val="00D5797B"/>
    <w:rsid w:val="00D600D8"/>
    <w:rsid w:val="00D60904"/>
    <w:rsid w:val="00D60DD7"/>
    <w:rsid w:val="00D62ABF"/>
    <w:rsid w:val="00D65122"/>
    <w:rsid w:val="00D65B4D"/>
    <w:rsid w:val="00D702EC"/>
    <w:rsid w:val="00D70678"/>
    <w:rsid w:val="00D7186B"/>
    <w:rsid w:val="00D720AE"/>
    <w:rsid w:val="00D73574"/>
    <w:rsid w:val="00D73695"/>
    <w:rsid w:val="00D738A8"/>
    <w:rsid w:val="00D74114"/>
    <w:rsid w:val="00D75873"/>
    <w:rsid w:val="00D75BE0"/>
    <w:rsid w:val="00D765AC"/>
    <w:rsid w:val="00D77E15"/>
    <w:rsid w:val="00D81EB6"/>
    <w:rsid w:val="00D8241F"/>
    <w:rsid w:val="00D83F19"/>
    <w:rsid w:val="00D849EA"/>
    <w:rsid w:val="00D84B88"/>
    <w:rsid w:val="00D851A7"/>
    <w:rsid w:val="00D86A6B"/>
    <w:rsid w:val="00D8729C"/>
    <w:rsid w:val="00D877ED"/>
    <w:rsid w:val="00D87BE8"/>
    <w:rsid w:val="00D87F74"/>
    <w:rsid w:val="00D90181"/>
    <w:rsid w:val="00D9059F"/>
    <w:rsid w:val="00D90F75"/>
    <w:rsid w:val="00D9156F"/>
    <w:rsid w:val="00D916F6"/>
    <w:rsid w:val="00D91802"/>
    <w:rsid w:val="00D922BF"/>
    <w:rsid w:val="00D923FA"/>
    <w:rsid w:val="00D92D56"/>
    <w:rsid w:val="00D932BE"/>
    <w:rsid w:val="00D93846"/>
    <w:rsid w:val="00D94338"/>
    <w:rsid w:val="00D94F1A"/>
    <w:rsid w:val="00D9508E"/>
    <w:rsid w:val="00D95902"/>
    <w:rsid w:val="00D97ADE"/>
    <w:rsid w:val="00D97CA4"/>
    <w:rsid w:val="00D97E72"/>
    <w:rsid w:val="00DA0997"/>
    <w:rsid w:val="00DA1472"/>
    <w:rsid w:val="00DA1F51"/>
    <w:rsid w:val="00DA2500"/>
    <w:rsid w:val="00DA3879"/>
    <w:rsid w:val="00DA3AA7"/>
    <w:rsid w:val="00DA403C"/>
    <w:rsid w:val="00DA4649"/>
    <w:rsid w:val="00DA4917"/>
    <w:rsid w:val="00DA4931"/>
    <w:rsid w:val="00DA5BD4"/>
    <w:rsid w:val="00DA6B52"/>
    <w:rsid w:val="00DA7B5C"/>
    <w:rsid w:val="00DA7B98"/>
    <w:rsid w:val="00DB00A4"/>
    <w:rsid w:val="00DB0397"/>
    <w:rsid w:val="00DB0DCF"/>
    <w:rsid w:val="00DB3B3F"/>
    <w:rsid w:val="00DB49D2"/>
    <w:rsid w:val="00DB5EBC"/>
    <w:rsid w:val="00DB7E9D"/>
    <w:rsid w:val="00DB7EFD"/>
    <w:rsid w:val="00DC017F"/>
    <w:rsid w:val="00DC19A8"/>
    <w:rsid w:val="00DC2373"/>
    <w:rsid w:val="00DC24AB"/>
    <w:rsid w:val="00DC2B9E"/>
    <w:rsid w:val="00DC3444"/>
    <w:rsid w:val="00DC405F"/>
    <w:rsid w:val="00DC44C4"/>
    <w:rsid w:val="00DC72D0"/>
    <w:rsid w:val="00DC7C58"/>
    <w:rsid w:val="00DD034B"/>
    <w:rsid w:val="00DD1604"/>
    <w:rsid w:val="00DD1C2C"/>
    <w:rsid w:val="00DD2ECC"/>
    <w:rsid w:val="00DD315B"/>
    <w:rsid w:val="00DD3CFD"/>
    <w:rsid w:val="00DD4AFD"/>
    <w:rsid w:val="00DD5B56"/>
    <w:rsid w:val="00DD5DC5"/>
    <w:rsid w:val="00DD620B"/>
    <w:rsid w:val="00DD74A9"/>
    <w:rsid w:val="00DD7B3B"/>
    <w:rsid w:val="00DD7C6F"/>
    <w:rsid w:val="00DD7D26"/>
    <w:rsid w:val="00DE001A"/>
    <w:rsid w:val="00DE0D18"/>
    <w:rsid w:val="00DE38E5"/>
    <w:rsid w:val="00DE3FA6"/>
    <w:rsid w:val="00DE41A6"/>
    <w:rsid w:val="00DE43A7"/>
    <w:rsid w:val="00DE5CD4"/>
    <w:rsid w:val="00DE7616"/>
    <w:rsid w:val="00DF041A"/>
    <w:rsid w:val="00DF0CC5"/>
    <w:rsid w:val="00DF1C1D"/>
    <w:rsid w:val="00DF251F"/>
    <w:rsid w:val="00DF29A7"/>
    <w:rsid w:val="00DF32CD"/>
    <w:rsid w:val="00DF35CB"/>
    <w:rsid w:val="00DF35F0"/>
    <w:rsid w:val="00DF40FC"/>
    <w:rsid w:val="00DF5757"/>
    <w:rsid w:val="00DF5EE4"/>
    <w:rsid w:val="00DF6EC4"/>
    <w:rsid w:val="00DF7878"/>
    <w:rsid w:val="00DF787E"/>
    <w:rsid w:val="00DF7AE4"/>
    <w:rsid w:val="00E0020D"/>
    <w:rsid w:val="00E02A56"/>
    <w:rsid w:val="00E03C76"/>
    <w:rsid w:val="00E03E10"/>
    <w:rsid w:val="00E04D0E"/>
    <w:rsid w:val="00E064BA"/>
    <w:rsid w:val="00E06D96"/>
    <w:rsid w:val="00E13621"/>
    <w:rsid w:val="00E137A4"/>
    <w:rsid w:val="00E13B15"/>
    <w:rsid w:val="00E14000"/>
    <w:rsid w:val="00E14B78"/>
    <w:rsid w:val="00E16293"/>
    <w:rsid w:val="00E164A8"/>
    <w:rsid w:val="00E16B3F"/>
    <w:rsid w:val="00E17918"/>
    <w:rsid w:val="00E179C2"/>
    <w:rsid w:val="00E17B20"/>
    <w:rsid w:val="00E17E1D"/>
    <w:rsid w:val="00E2066D"/>
    <w:rsid w:val="00E233AA"/>
    <w:rsid w:val="00E23758"/>
    <w:rsid w:val="00E24427"/>
    <w:rsid w:val="00E24629"/>
    <w:rsid w:val="00E26010"/>
    <w:rsid w:val="00E312DE"/>
    <w:rsid w:val="00E312F1"/>
    <w:rsid w:val="00E31A12"/>
    <w:rsid w:val="00E31C69"/>
    <w:rsid w:val="00E32765"/>
    <w:rsid w:val="00E35046"/>
    <w:rsid w:val="00E351D6"/>
    <w:rsid w:val="00E35510"/>
    <w:rsid w:val="00E35587"/>
    <w:rsid w:val="00E35C00"/>
    <w:rsid w:val="00E36819"/>
    <w:rsid w:val="00E36B1D"/>
    <w:rsid w:val="00E372E6"/>
    <w:rsid w:val="00E37603"/>
    <w:rsid w:val="00E378B6"/>
    <w:rsid w:val="00E400FA"/>
    <w:rsid w:val="00E40579"/>
    <w:rsid w:val="00E40779"/>
    <w:rsid w:val="00E41928"/>
    <w:rsid w:val="00E4194D"/>
    <w:rsid w:val="00E421C8"/>
    <w:rsid w:val="00E42361"/>
    <w:rsid w:val="00E42571"/>
    <w:rsid w:val="00E429C7"/>
    <w:rsid w:val="00E45F2A"/>
    <w:rsid w:val="00E46305"/>
    <w:rsid w:val="00E466C7"/>
    <w:rsid w:val="00E46ADD"/>
    <w:rsid w:val="00E47903"/>
    <w:rsid w:val="00E507FD"/>
    <w:rsid w:val="00E51220"/>
    <w:rsid w:val="00E51244"/>
    <w:rsid w:val="00E512E7"/>
    <w:rsid w:val="00E528B2"/>
    <w:rsid w:val="00E52D39"/>
    <w:rsid w:val="00E53497"/>
    <w:rsid w:val="00E53B4A"/>
    <w:rsid w:val="00E54300"/>
    <w:rsid w:val="00E5506F"/>
    <w:rsid w:val="00E55EBE"/>
    <w:rsid w:val="00E561AD"/>
    <w:rsid w:val="00E56DAB"/>
    <w:rsid w:val="00E570C5"/>
    <w:rsid w:val="00E57311"/>
    <w:rsid w:val="00E6036D"/>
    <w:rsid w:val="00E608DE"/>
    <w:rsid w:val="00E60B0D"/>
    <w:rsid w:val="00E614C3"/>
    <w:rsid w:val="00E62522"/>
    <w:rsid w:val="00E6352D"/>
    <w:rsid w:val="00E6525F"/>
    <w:rsid w:val="00E65472"/>
    <w:rsid w:val="00E6621E"/>
    <w:rsid w:val="00E6773B"/>
    <w:rsid w:val="00E67C5C"/>
    <w:rsid w:val="00E702CF"/>
    <w:rsid w:val="00E705D3"/>
    <w:rsid w:val="00E7102E"/>
    <w:rsid w:val="00E7274E"/>
    <w:rsid w:val="00E73AFC"/>
    <w:rsid w:val="00E73ED0"/>
    <w:rsid w:val="00E757BD"/>
    <w:rsid w:val="00E7593B"/>
    <w:rsid w:val="00E81186"/>
    <w:rsid w:val="00E811E2"/>
    <w:rsid w:val="00E812CE"/>
    <w:rsid w:val="00E8271D"/>
    <w:rsid w:val="00E82A8B"/>
    <w:rsid w:val="00E82F7E"/>
    <w:rsid w:val="00E86913"/>
    <w:rsid w:val="00E91B48"/>
    <w:rsid w:val="00E92AFF"/>
    <w:rsid w:val="00E92E88"/>
    <w:rsid w:val="00E92FBF"/>
    <w:rsid w:val="00E931E2"/>
    <w:rsid w:val="00E9372B"/>
    <w:rsid w:val="00E94337"/>
    <w:rsid w:val="00E9478B"/>
    <w:rsid w:val="00E967AF"/>
    <w:rsid w:val="00E9779C"/>
    <w:rsid w:val="00E97B16"/>
    <w:rsid w:val="00E97DD6"/>
    <w:rsid w:val="00EA1C16"/>
    <w:rsid w:val="00EA221E"/>
    <w:rsid w:val="00EA2F01"/>
    <w:rsid w:val="00EA30E2"/>
    <w:rsid w:val="00EA3C82"/>
    <w:rsid w:val="00EA4674"/>
    <w:rsid w:val="00EA478D"/>
    <w:rsid w:val="00EA5330"/>
    <w:rsid w:val="00EA6AD5"/>
    <w:rsid w:val="00EB1B2B"/>
    <w:rsid w:val="00EB2435"/>
    <w:rsid w:val="00EB2EAA"/>
    <w:rsid w:val="00EB3174"/>
    <w:rsid w:val="00EB3207"/>
    <w:rsid w:val="00EB32D1"/>
    <w:rsid w:val="00EB3D9A"/>
    <w:rsid w:val="00EB3EFC"/>
    <w:rsid w:val="00EB5DA5"/>
    <w:rsid w:val="00EB6321"/>
    <w:rsid w:val="00EB635E"/>
    <w:rsid w:val="00EC2DCD"/>
    <w:rsid w:val="00EC458B"/>
    <w:rsid w:val="00EC4849"/>
    <w:rsid w:val="00EC4BCC"/>
    <w:rsid w:val="00EC5002"/>
    <w:rsid w:val="00EC5352"/>
    <w:rsid w:val="00EC5AF7"/>
    <w:rsid w:val="00EC5BF3"/>
    <w:rsid w:val="00EC60E5"/>
    <w:rsid w:val="00EC62E8"/>
    <w:rsid w:val="00EC6DF3"/>
    <w:rsid w:val="00EC78AC"/>
    <w:rsid w:val="00EC7CEB"/>
    <w:rsid w:val="00ED1636"/>
    <w:rsid w:val="00ED19B3"/>
    <w:rsid w:val="00ED2100"/>
    <w:rsid w:val="00ED2300"/>
    <w:rsid w:val="00ED32D2"/>
    <w:rsid w:val="00ED420B"/>
    <w:rsid w:val="00ED48E6"/>
    <w:rsid w:val="00ED506A"/>
    <w:rsid w:val="00ED58F9"/>
    <w:rsid w:val="00ED68CA"/>
    <w:rsid w:val="00ED781D"/>
    <w:rsid w:val="00EE004F"/>
    <w:rsid w:val="00EE179A"/>
    <w:rsid w:val="00EE1CAE"/>
    <w:rsid w:val="00EE2236"/>
    <w:rsid w:val="00EE2BD0"/>
    <w:rsid w:val="00EE35D2"/>
    <w:rsid w:val="00EE453D"/>
    <w:rsid w:val="00EE4EA5"/>
    <w:rsid w:val="00EE532D"/>
    <w:rsid w:val="00EE64FA"/>
    <w:rsid w:val="00EE767B"/>
    <w:rsid w:val="00EF0196"/>
    <w:rsid w:val="00EF09DA"/>
    <w:rsid w:val="00EF0EF9"/>
    <w:rsid w:val="00EF3E93"/>
    <w:rsid w:val="00EF47F0"/>
    <w:rsid w:val="00EF5F88"/>
    <w:rsid w:val="00EF62B1"/>
    <w:rsid w:val="00EF671C"/>
    <w:rsid w:val="00EF70A6"/>
    <w:rsid w:val="00F000F8"/>
    <w:rsid w:val="00F0024D"/>
    <w:rsid w:val="00F013A1"/>
    <w:rsid w:val="00F0191A"/>
    <w:rsid w:val="00F019D7"/>
    <w:rsid w:val="00F0228F"/>
    <w:rsid w:val="00F025DA"/>
    <w:rsid w:val="00F02A55"/>
    <w:rsid w:val="00F03501"/>
    <w:rsid w:val="00F04DCC"/>
    <w:rsid w:val="00F064B5"/>
    <w:rsid w:val="00F06B3F"/>
    <w:rsid w:val="00F06C30"/>
    <w:rsid w:val="00F07C6B"/>
    <w:rsid w:val="00F11BD8"/>
    <w:rsid w:val="00F12118"/>
    <w:rsid w:val="00F14A79"/>
    <w:rsid w:val="00F14C1F"/>
    <w:rsid w:val="00F167F9"/>
    <w:rsid w:val="00F16F0B"/>
    <w:rsid w:val="00F17D5B"/>
    <w:rsid w:val="00F20F28"/>
    <w:rsid w:val="00F21245"/>
    <w:rsid w:val="00F23330"/>
    <w:rsid w:val="00F23927"/>
    <w:rsid w:val="00F24574"/>
    <w:rsid w:val="00F2500C"/>
    <w:rsid w:val="00F2555C"/>
    <w:rsid w:val="00F25891"/>
    <w:rsid w:val="00F25B5B"/>
    <w:rsid w:val="00F263D0"/>
    <w:rsid w:val="00F304E0"/>
    <w:rsid w:val="00F31A97"/>
    <w:rsid w:val="00F3229F"/>
    <w:rsid w:val="00F33336"/>
    <w:rsid w:val="00F34727"/>
    <w:rsid w:val="00F3566C"/>
    <w:rsid w:val="00F35B2D"/>
    <w:rsid w:val="00F36E0E"/>
    <w:rsid w:val="00F373C9"/>
    <w:rsid w:val="00F37929"/>
    <w:rsid w:val="00F40783"/>
    <w:rsid w:val="00F40C61"/>
    <w:rsid w:val="00F41200"/>
    <w:rsid w:val="00F417DB"/>
    <w:rsid w:val="00F417EC"/>
    <w:rsid w:val="00F431F2"/>
    <w:rsid w:val="00F4338B"/>
    <w:rsid w:val="00F44841"/>
    <w:rsid w:val="00F44EFA"/>
    <w:rsid w:val="00F46599"/>
    <w:rsid w:val="00F476F9"/>
    <w:rsid w:val="00F47B67"/>
    <w:rsid w:val="00F500CB"/>
    <w:rsid w:val="00F50189"/>
    <w:rsid w:val="00F5065F"/>
    <w:rsid w:val="00F50C83"/>
    <w:rsid w:val="00F5196B"/>
    <w:rsid w:val="00F52D86"/>
    <w:rsid w:val="00F53C0B"/>
    <w:rsid w:val="00F5412D"/>
    <w:rsid w:val="00F5449E"/>
    <w:rsid w:val="00F56172"/>
    <w:rsid w:val="00F56E27"/>
    <w:rsid w:val="00F60C20"/>
    <w:rsid w:val="00F60E99"/>
    <w:rsid w:val="00F614D5"/>
    <w:rsid w:val="00F6336F"/>
    <w:rsid w:val="00F63C53"/>
    <w:rsid w:val="00F6507E"/>
    <w:rsid w:val="00F65CF8"/>
    <w:rsid w:val="00F666CF"/>
    <w:rsid w:val="00F670C4"/>
    <w:rsid w:val="00F705B0"/>
    <w:rsid w:val="00F70E24"/>
    <w:rsid w:val="00F7160E"/>
    <w:rsid w:val="00F718B3"/>
    <w:rsid w:val="00F71D12"/>
    <w:rsid w:val="00F728AF"/>
    <w:rsid w:val="00F72AAD"/>
    <w:rsid w:val="00F73448"/>
    <w:rsid w:val="00F746EC"/>
    <w:rsid w:val="00F757D9"/>
    <w:rsid w:val="00F77C16"/>
    <w:rsid w:val="00F8022C"/>
    <w:rsid w:val="00F80886"/>
    <w:rsid w:val="00F80C7C"/>
    <w:rsid w:val="00F80D54"/>
    <w:rsid w:val="00F812BF"/>
    <w:rsid w:val="00F819C2"/>
    <w:rsid w:val="00F8286C"/>
    <w:rsid w:val="00F828CB"/>
    <w:rsid w:val="00F82C4F"/>
    <w:rsid w:val="00F82E99"/>
    <w:rsid w:val="00F83DBF"/>
    <w:rsid w:val="00F84C43"/>
    <w:rsid w:val="00F85283"/>
    <w:rsid w:val="00F856A8"/>
    <w:rsid w:val="00F858C3"/>
    <w:rsid w:val="00F859D8"/>
    <w:rsid w:val="00F85A94"/>
    <w:rsid w:val="00F86661"/>
    <w:rsid w:val="00F8756D"/>
    <w:rsid w:val="00F90420"/>
    <w:rsid w:val="00F90EB6"/>
    <w:rsid w:val="00F911DF"/>
    <w:rsid w:val="00F92350"/>
    <w:rsid w:val="00F92A5C"/>
    <w:rsid w:val="00F92EB3"/>
    <w:rsid w:val="00F936F8"/>
    <w:rsid w:val="00F93734"/>
    <w:rsid w:val="00F947B9"/>
    <w:rsid w:val="00F94A05"/>
    <w:rsid w:val="00FA046F"/>
    <w:rsid w:val="00FA0483"/>
    <w:rsid w:val="00FA0D39"/>
    <w:rsid w:val="00FA121C"/>
    <w:rsid w:val="00FA1DB7"/>
    <w:rsid w:val="00FA2236"/>
    <w:rsid w:val="00FA2B43"/>
    <w:rsid w:val="00FA2C8E"/>
    <w:rsid w:val="00FA34B3"/>
    <w:rsid w:val="00FA3BB1"/>
    <w:rsid w:val="00FA42DB"/>
    <w:rsid w:val="00FA4E84"/>
    <w:rsid w:val="00FA59A2"/>
    <w:rsid w:val="00FA5DC8"/>
    <w:rsid w:val="00FA61D6"/>
    <w:rsid w:val="00FA6D7B"/>
    <w:rsid w:val="00FA775E"/>
    <w:rsid w:val="00FA7CD9"/>
    <w:rsid w:val="00FB0969"/>
    <w:rsid w:val="00FB17DE"/>
    <w:rsid w:val="00FB19B0"/>
    <w:rsid w:val="00FB22A9"/>
    <w:rsid w:val="00FB2856"/>
    <w:rsid w:val="00FB2961"/>
    <w:rsid w:val="00FB3168"/>
    <w:rsid w:val="00FB3438"/>
    <w:rsid w:val="00FB3FEB"/>
    <w:rsid w:val="00FB406D"/>
    <w:rsid w:val="00FB4C20"/>
    <w:rsid w:val="00FB66E2"/>
    <w:rsid w:val="00FB6A33"/>
    <w:rsid w:val="00FB6D66"/>
    <w:rsid w:val="00FB7080"/>
    <w:rsid w:val="00FC0640"/>
    <w:rsid w:val="00FC0D21"/>
    <w:rsid w:val="00FC1A31"/>
    <w:rsid w:val="00FC2448"/>
    <w:rsid w:val="00FC438B"/>
    <w:rsid w:val="00FC701F"/>
    <w:rsid w:val="00FC7C01"/>
    <w:rsid w:val="00FC7DDE"/>
    <w:rsid w:val="00FD01C4"/>
    <w:rsid w:val="00FD07DB"/>
    <w:rsid w:val="00FD0A62"/>
    <w:rsid w:val="00FD2406"/>
    <w:rsid w:val="00FD276D"/>
    <w:rsid w:val="00FD2D9D"/>
    <w:rsid w:val="00FD3B26"/>
    <w:rsid w:val="00FD4A08"/>
    <w:rsid w:val="00FD4C3B"/>
    <w:rsid w:val="00FD4CEB"/>
    <w:rsid w:val="00FD59BA"/>
    <w:rsid w:val="00FD6C0D"/>
    <w:rsid w:val="00FD6D66"/>
    <w:rsid w:val="00FD70E6"/>
    <w:rsid w:val="00FD7618"/>
    <w:rsid w:val="00FE03B1"/>
    <w:rsid w:val="00FE0A03"/>
    <w:rsid w:val="00FE107E"/>
    <w:rsid w:val="00FE11A1"/>
    <w:rsid w:val="00FE1CDC"/>
    <w:rsid w:val="00FE212D"/>
    <w:rsid w:val="00FE260C"/>
    <w:rsid w:val="00FE4B33"/>
    <w:rsid w:val="00FE5882"/>
    <w:rsid w:val="00FE5B19"/>
    <w:rsid w:val="00FE6339"/>
    <w:rsid w:val="00FE6CD2"/>
    <w:rsid w:val="00FF0553"/>
    <w:rsid w:val="00FF0EB9"/>
    <w:rsid w:val="00FF1905"/>
    <w:rsid w:val="00FF197C"/>
    <w:rsid w:val="00FF3024"/>
    <w:rsid w:val="00FF3D82"/>
    <w:rsid w:val="00FF3E29"/>
    <w:rsid w:val="00FF47F1"/>
    <w:rsid w:val="00FF495A"/>
    <w:rsid w:val="00FF5CF3"/>
    <w:rsid w:val="00FF6403"/>
    <w:rsid w:val="00FF65A5"/>
    <w:rsid w:val="00FF67A2"/>
    <w:rsid w:val="00F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7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3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2554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C0"/>
    <w:pPr>
      <w:ind w:left="720"/>
      <w:contextualSpacing/>
    </w:pPr>
  </w:style>
  <w:style w:type="paragraph" w:customStyle="1" w:styleId="Default">
    <w:name w:val="Default"/>
    <w:rsid w:val="00917A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annotation reference"/>
    <w:basedOn w:val="a0"/>
    <w:semiHidden/>
    <w:rsid w:val="006A1818"/>
    <w:rPr>
      <w:sz w:val="16"/>
      <w:szCs w:val="16"/>
    </w:rPr>
  </w:style>
  <w:style w:type="paragraph" w:styleId="a5">
    <w:name w:val="annotation text"/>
    <w:basedOn w:val="a"/>
    <w:semiHidden/>
    <w:rsid w:val="006A1818"/>
    <w:rPr>
      <w:sz w:val="20"/>
    </w:rPr>
  </w:style>
  <w:style w:type="paragraph" w:styleId="a6">
    <w:name w:val="annotation subject"/>
    <w:basedOn w:val="a5"/>
    <w:next w:val="a5"/>
    <w:semiHidden/>
    <w:rsid w:val="006A1818"/>
    <w:rPr>
      <w:b/>
      <w:bCs/>
    </w:rPr>
  </w:style>
  <w:style w:type="paragraph" w:styleId="a7">
    <w:name w:val="Balloon Text"/>
    <w:basedOn w:val="a"/>
    <w:semiHidden/>
    <w:rsid w:val="006A1818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14072"/>
    <w:pPr>
      <w:widowControl w:val="0"/>
    </w:pPr>
    <w:rPr>
      <w:rFonts w:ascii="Times New Roman" w:eastAsia="Times New Roman" w:hAnsi="Times New Roman"/>
      <w:snapToGrid w:val="0"/>
      <w:sz w:val="18"/>
    </w:rPr>
  </w:style>
  <w:style w:type="character" w:styleId="a8">
    <w:name w:val="Strong"/>
    <w:basedOn w:val="a0"/>
    <w:uiPriority w:val="22"/>
    <w:qFormat/>
    <w:rsid w:val="00A24E4A"/>
    <w:rPr>
      <w:b/>
      <w:bCs/>
    </w:rPr>
  </w:style>
  <w:style w:type="paragraph" w:customStyle="1" w:styleId="21">
    <w:name w:val="Обычный (веб)2"/>
    <w:basedOn w:val="a"/>
    <w:rsid w:val="00A24E4A"/>
    <w:pPr>
      <w:spacing w:before="96" w:line="204" w:lineRule="atLeast"/>
    </w:pPr>
    <w:rPr>
      <w:rFonts w:eastAsia="SimSun"/>
      <w:sz w:val="24"/>
      <w:szCs w:val="24"/>
      <w:lang w:eastAsia="zh-CN"/>
    </w:rPr>
  </w:style>
  <w:style w:type="paragraph" w:styleId="a9">
    <w:name w:val="Normal (Web)"/>
    <w:basedOn w:val="a"/>
    <w:uiPriority w:val="99"/>
    <w:rsid w:val="00A24E4A"/>
    <w:pPr>
      <w:spacing w:before="100" w:beforeAutospacing="1" w:after="100" w:afterAutospacing="1" w:line="336" w:lineRule="atLeast"/>
      <w:ind w:right="144"/>
    </w:pPr>
    <w:rPr>
      <w:rFonts w:ascii="Verdana" w:eastAsia="SimSun" w:hAnsi="Verdana"/>
      <w:color w:val="000000"/>
      <w:sz w:val="16"/>
      <w:szCs w:val="16"/>
      <w:lang w:eastAsia="zh-CN"/>
    </w:rPr>
  </w:style>
  <w:style w:type="table" w:styleId="aa">
    <w:name w:val="Table Grid"/>
    <w:basedOn w:val="a1"/>
    <w:uiPriority w:val="59"/>
    <w:rsid w:val="00C50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Обычный (веб)9"/>
    <w:basedOn w:val="a"/>
    <w:rsid w:val="00F013A1"/>
    <w:pPr>
      <w:spacing w:before="168"/>
    </w:pPr>
    <w:rPr>
      <w:rFonts w:eastAsia="SimSun"/>
      <w:sz w:val="22"/>
      <w:szCs w:val="22"/>
      <w:lang w:eastAsia="zh-CN"/>
    </w:rPr>
  </w:style>
  <w:style w:type="paragraph" w:styleId="ab">
    <w:name w:val="footer"/>
    <w:basedOn w:val="a"/>
    <w:link w:val="ac"/>
    <w:uiPriority w:val="99"/>
    <w:rsid w:val="00A36A7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36A7C"/>
  </w:style>
  <w:style w:type="paragraph" w:styleId="ae">
    <w:name w:val="header"/>
    <w:basedOn w:val="a"/>
    <w:rsid w:val="00A36A7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87BE8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color w:val="000000"/>
      <w:sz w:val="22"/>
      <w:szCs w:val="21"/>
    </w:rPr>
  </w:style>
  <w:style w:type="paragraph" w:customStyle="1" w:styleId="psection">
    <w:name w:val="psection"/>
    <w:basedOn w:val="a"/>
    <w:rsid w:val="00E36B1D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HTML">
    <w:name w:val="HTML Preformatted"/>
    <w:basedOn w:val="a"/>
    <w:rsid w:val="00D84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paragraph" w:styleId="3">
    <w:name w:val="Body Text Indent 3"/>
    <w:basedOn w:val="a"/>
    <w:rsid w:val="00E507FD"/>
    <w:pPr>
      <w:spacing w:after="120"/>
      <w:ind w:left="283"/>
    </w:pPr>
    <w:rPr>
      <w:sz w:val="16"/>
      <w:szCs w:val="16"/>
    </w:rPr>
  </w:style>
  <w:style w:type="paragraph" w:customStyle="1" w:styleId="12">
    <w:name w:val="Обычный1"/>
    <w:basedOn w:val="a"/>
    <w:rsid w:val="00D877ED"/>
    <w:pPr>
      <w:spacing w:before="480"/>
      <w:ind w:firstLine="400"/>
      <w:jc w:val="both"/>
    </w:pPr>
    <w:rPr>
      <w:rFonts w:ascii="Tahoma" w:eastAsia="SimSun" w:hAnsi="Tahoma" w:cs="Tahoma"/>
      <w:color w:val="68684B"/>
      <w:sz w:val="22"/>
      <w:szCs w:val="22"/>
      <w:lang w:eastAsia="zh-CN"/>
    </w:rPr>
  </w:style>
  <w:style w:type="character" w:customStyle="1" w:styleId="fontstyle4011">
    <w:name w:val="fontstyle4011"/>
    <w:basedOn w:val="a0"/>
    <w:rsid w:val="00D877ED"/>
    <w:rPr>
      <w:rFonts w:ascii="Tahoma" w:hAnsi="Tahoma" w:cs="Tahoma" w:hint="default"/>
      <w:b w:val="0"/>
      <w:bCs w:val="0"/>
      <w:i w:val="0"/>
      <w:iCs w:val="0"/>
      <w:color w:val="68684B"/>
      <w:bdr w:val="none" w:sz="0" w:space="0" w:color="auto" w:frame="1"/>
    </w:rPr>
  </w:style>
  <w:style w:type="paragraph" w:customStyle="1" w:styleId="22">
    <w:name w:val="Основной текст 22"/>
    <w:basedOn w:val="a"/>
    <w:rsid w:val="00772E17"/>
    <w:pPr>
      <w:tabs>
        <w:tab w:val="left" w:pos="6237"/>
      </w:tabs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210">
    <w:name w:val="Основной текст 21"/>
    <w:basedOn w:val="a"/>
    <w:rsid w:val="00772E17"/>
    <w:pPr>
      <w:tabs>
        <w:tab w:val="left" w:pos="6237"/>
      </w:tabs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styleId="af0">
    <w:name w:val="footnote text"/>
    <w:basedOn w:val="a"/>
    <w:semiHidden/>
    <w:rsid w:val="00E7102E"/>
    <w:rPr>
      <w:sz w:val="20"/>
    </w:rPr>
  </w:style>
  <w:style w:type="character" w:styleId="af1">
    <w:name w:val="footnote reference"/>
    <w:basedOn w:val="a0"/>
    <w:semiHidden/>
    <w:rsid w:val="00E7102E"/>
    <w:rPr>
      <w:vertAlign w:val="superscript"/>
    </w:rPr>
  </w:style>
  <w:style w:type="character" w:styleId="af2">
    <w:name w:val="Hyperlink"/>
    <w:basedOn w:val="a0"/>
    <w:rsid w:val="00666EFA"/>
    <w:rPr>
      <w:color w:val="0000FF"/>
      <w:u w:val="single"/>
    </w:rPr>
  </w:style>
  <w:style w:type="character" w:styleId="af3">
    <w:name w:val="Emphasis"/>
    <w:basedOn w:val="a0"/>
    <w:qFormat/>
    <w:rsid w:val="00B03D82"/>
    <w:rPr>
      <w:i/>
      <w:iCs/>
    </w:rPr>
  </w:style>
  <w:style w:type="paragraph" w:customStyle="1" w:styleId="13">
    <w:name w:val="1"/>
    <w:basedOn w:val="a"/>
    <w:rsid w:val="003A743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4">
    <w:name w:val="Body Text"/>
    <w:aliases w:val="Основной текст Знак,Основной текст_ Знак"/>
    <w:basedOn w:val="a"/>
    <w:link w:val="14"/>
    <w:rsid w:val="00705622"/>
    <w:pPr>
      <w:spacing w:after="120"/>
    </w:pPr>
  </w:style>
  <w:style w:type="character" w:customStyle="1" w:styleId="14">
    <w:name w:val="Основной текст Знак1"/>
    <w:aliases w:val="Основной текст Знак Знак,Основной текст_ Знак Знак"/>
    <w:basedOn w:val="a0"/>
    <w:link w:val="af4"/>
    <w:rsid w:val="00705622"/>
    <w:rPr>
      <w:sz w:val="28"/>
      <w:lang w:val="ru-RU" w:eastAsia="ru-RU" w:bidi="ar-SA"/>
    </w:rPr>
  </w:style>
  <w:style w:type="paragraph" w:customStyle="1" w:styleId="15">
    <w:name w:val="Знак Знак Знак Знак1"/>
    <w:basedOn w:val="a"/>
    <w:rsid w:val="0030312B"/>
    <w:rPr>
      <w:rFonts w:ascii="Verdana" w:hAnsi="Verdana" w:cs="Verdana"/>
      <w:sz w:val="20"/>
      <w:lang w:val="en-US" w:eastAsia="en-US"/>
    </w:rPr>
  </w:style>
  <w:style w:type="paragraph" w:styleId="af5">
    <w:name w:val="Revision"/>
    <w:hidden/>
    <w:uiPriority w:val="99"/>
    <w:semiHidden/>
    <w:rsid w:val="001B7E7D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  <w:rsid w:val="007D12E4"/>
  </w:style>
  <w:style w:type="character" w:customStyle="1" w:styleId="af6">
    <w:name w:val="Основной текст_"/>
    <w:basedOn w:val="a0"/>
    <w:link w:val="23"/>
    <w:rsid w:val="009219B2"/>
    <w:rPr>
      <w:rFonts w:ascii="Consolas" w:eastAsia="Consolas" w:hAnsi="Consolas" w:cs="Consolas"/>
      <w:spacing w:val="-6"/>
      <w:sz w:val="16"/>
      <w:szCs w:val="16"/>
      <w:shd w:val="clear" w:color="auto" w:fill="FFFFFF"/>
    </w:rPr>
  </w:style>
  <w:style w:type="paragraph" w:customStyle="1" w:styleId="23">
    <w:name w:val="Основной текст2"/>
    <w:basedOn w:val="a"/>
    <w:link w:val="af6"/>
    <w:rsid w:val="009219B2"/>
    <w:pPr>
      <w:shd w:val="clear" w:color="auto" w:fill="FFFFFF"/>
      <w:spacing w:line="0" w:lineRule="atLeast"/>
    </w:pPr>
    <w:rPr>
      <w:rFonts w:ascii="Consolas" w:eastAsia="Consolas" w:hAnsi="Consolas" w:cs="Consolas"/>
      <w:spacing w:val="-6"/>
      <w:sz w:val="16"/>
      <w:szCs w:val="16"/>
    </w:rPr>
  </w:style>
  <w:style w:type="character" w:customStyle="1" w:styleId="af7">
    <w:name w:val="Подпись к таблице_"/>
    <w:basedOn w:val="a0"/>
    <w:link w:val="af8"/>
    <w:rsid w:val="009219B2"/>
    <w:rPr>
      <w:rFonts w:ascii="Consolas" w:eastAsia="Consolas" w:hAnsi="Consolas" w:cs="Consolas"/>
      <w:spacing w:val="-6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219B2"/>
    <w:rPr>
      <w:rFonts w:ascii="Century Gothic" w:eastAsia="Century Gothic" w:hAnsi="Century Gothic" w:cs="Century Gothic"/>
      <w:sz w:val="14"/>
      <w:szCs w:val="14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9219B2"/>
    <w:pPr>
      <w:shd w:val="clear" w:color="auto" w:fill="FFFFFF"/>
      <w:spacing w:line="0" w:lineRule="atLeast"/>
    </w:pPr>
    <w:rPr>
      <w:rFonts w:ascii="Consolas" w:eastAsia="Consolas" w:hAnsi="Consolas" w:cs="Consolas"/>
      <w:spacing w:val="-6"/>
      <w:sz w:val="16"/>
      <w:szCs w:val="16"/>
    </w:rPr>
  </w:style>
  <w:style w:type="paragraph" w:customStyle="1" w:styleId="40">
    <w:name w:val="Основной текст (4)"/>
    <w:basedOn w:val="a"/>
    <w:link w:val="4"/>
    <w:rsid w:val="009219B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  <w:style w:type="character" w:styleId="af9">
    <w:name w:val="Placeholder Text"/>
    <w:basedOn w:val="a0"/>
    <w:uiPriority w:val="99"/>
    <w:semiHidden/>
    <w:rsid w:val="00BD5FA8"/>
    <w:rPr>
      <w:color w:val="808080"/>
    </w:rPr>
  </w:style>
  <w:style w:type="paragraph" w:styleId="afa">
    <w:name w:val="Title"/>
    <w:basedOn w:val="a"/>
    <w:link w:val="afb"/>
    <w:qFormat/>
    <w:rsid w:val="00AD4117"/>
    <w:pPr>
      <w:jc w:val="center"/>
    </w:pPr>
    <w:rPr>
      <w:b/>
      <w:kern w:val="28"/>
      <w:szCs w:val="40"/>
    </w:rPr>
  </w:style>
  <w:style w:type="character" w:customStyle="1" w:styleId="afb">
    <w:name w:val="Название Знак"/>
    <w:basedOn w:val="a0"/>
    <w:link w:val="afa"/>
    <w:rsid w:val="00AD4117"/>
    <w:rPr>
      <w:rFonts w:ascii="Times New Roman" w:eastAsia="Times New Roman" w:hAnsi="Times New Roman"/>
      <w:b/>
      <w:kern w:val="28"/>
      <w:sz w:val="28"/>
      <w:szCs w:val="40"/>
    </w:rPr>
  </w:style>
  <w:style w:type="paragraph" w:customStyle="1" w:styleId="afc">
    <w:name w:val="Заголовок"/>
    <w:basedOn w:val="a"/>
    <w:next w:val="af4"/>
    <w:rsid w:val="00980805"/>
    <w:pPr>
      <w:suppressAutoHyphens/>
      <w:jc w:val="center"/>
    </w:pPr>
    <w:rPr>
      <w:b/>
      <w:kern w:val="1"/>
      <w:szCs w:val="40"/>
      <w:lang w:eastAsia="zh-CN"/>
    </w:rPr>
  </w:style>
  <w:style w:type="paragraph" w:customStyle="1" w:styleId="16">
    <w:name w:val="Абзац списка1"/>
    <w:basedOn w:val="a"/>
    <w:rsid w:val="00B777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4">
    <w:name w:val="Обычный2"/>
    <w:rsid w:val="008E0C16"/>
    <w:pPr>
      <w:widowControl w:val="0"/>
    </w:pPr>
    <w:rPr>
      <w:rFonts w:ascii="Times New Roman" w:eastAsia="Times New Roman" w:hAnsi="Times New Roman"/>
      <w:snapToGrid w:val="0"/>
      <w:sz w:val="18"/>
    </w:rPr>
  </w:style>
  <w:style w:type="character" w:customStyle="1" w:styleId="20">
    <w:name w:val="Заголовок 2 Знак"/>
    <w:basedOn w:val="a0"/>
    <w:link w:val="2"/>
    <w:rsid w:val="00625548"/>
    <w:rPr>
      <w:rFonts w:ascii="Times New Roman" w:eastAsia="Times New Roman" w:hAnsi="Times New Roman"/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rsid w:val="00673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0">
    <w:name w:val="Обычный3"/>
    <w:rsid w:val="00A13A3B"/>
    <w:pPr>
      <w:widowControl w:val="0"/>
    </w:pPr>
    <w:rPr>
      <w:rFonts w:ascii="Times New Roman" w:eastAsia="Times New Roman" w:hAnsi="Times New Roman"/>
      <w:snapToGrid w:val="0"/>
      <w:sz w:val="18"/>
    </w:rPr>
  </w:style>
  <w:style w:type="paragraph" w:customStyle="1" w:styleId="25">
    <w:name w:val="Абзац списка2"/>
    <w:basedOn w:val="a"/>
    <w:rsid w:val="005F0DC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semiHidden/>
    <w:unhideWhenUsed/>
    <w:rsid w:val="003E111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E1119"/>
    <w:rPr>
      <w:rFonts w:ascii="Times New Roman" w:eastAsia="Times New Roman" w:hAnsi="Times New Roman"/>
      <w:sz w:val="28"/>
    </w:rPr>
  </w:style>
  <w:style w:type="paragraph" w:customStyle="1" w:styleId="41">
    <w:name w:val="Обычный4"/>
    <w:rsid w:val="003E1119"/>
    <w:pPr>
      <w:widowControl w:val="0"/>
    </w:pPr>
    <w:rPr>
      <w:rFonts w:ascii="Times New Roman" w:eastAsia="Times New Roman" w:hAnsi="Times New Roman"/>
      <w:snapToGrid w:val="0"/>
      <w:sz w:val="18"/>
    </w:rPr>
  </w:style>
  <w:style w:type="paragraph" w:customStyle="1" w:styleId="FR1">
    <w:name w:val="FR1"/>
    <w:rsid w:val="008D520E"/>
    <w:pPr>
      <w:widowControl w:val="0"/>
    </w:pPr>
    <w:rPr>
      <w:rFonts w:ascii="Arial" w:eastAsia="Times New Roman" w:hAnsi="Arial"/>
      <w:snapToGrid w:val="0"/>
      <w:sz w:val="18"/>
    </w:rPr>
  </w:style>
  <w:style w:type="paragraph" w:customStyle="1" w:styleId="5">
    <w:name w:val="Обычный5"/>
    <w:rsid w:val="00F36E0E"/>
    <w:pPr>
      <w:widowControl w:val="0"/>
    </w:pPr>
    <w:rPr>
      <w:rFonts w:ascii="Times New Roman" w:eastAsia="Times New Roman" w:hAnsi="Times New Roman"/>
      <w:snapToGrid w:val="0"/>
      <w:sz w:val="18"/>
    </w:rPr>
  </w:style>
  <w:style w:type="paragraph" w:customStyle="1" w:styleId="6">
    <w:name w:val="Обычный6"/>
    <w:rsid w:val="006F796A"/>
    <w:pPr>
      <w:widowControl w:val="0"/>
    </w:pPr>
    <w:rPr>
      <w:rFonts w:ascii="Times New Roman" w:eastAsia="Times New Roman" w:hAnsi="Times New Roman"/>
      <w:snapToGrid w:val="0"/>
      <w:sz w:val="18"/>
    </w:rPr>
  </w:style>
  <w:style w:type="character" w:customStyle="1" w:styleId="ac">
    <w:name w:val="Нижний колонтитул Знак"/>
    <w:basedOn w:val="a0"/>
    <w:link w:val="ab"/>
    <w:uiPriority w:val="99"/>
    <w:rsid w:val="00D60904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4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5.w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chart" Target="charts/chart1.xml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chart" Target="charts/chart2.xml"/><Relationship Id="rId43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101;&#1082;&#1086;&#1085;&#1086;&#1084;&#1080;&#1082;&#1072;%202\.ptmp991582\02%20&#1079;&#1072;&#1076;&#1072;&#1095;&#1080;%20&#1074;&#1089;&#1077;%20&#1089;&#1076;&#1072;&#1083;%20463313%20&#1074;&#1072;&#1088;7%20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101;&#1082;&#1086;&#1085;&#1086;&#1084;&#1080;&#1082;&#1072;%202\.ptmp991582\02%20&#1079;&#1072;&#1076;&#1072;&#1095;&#1080;%20&#1074;&#1089;&#1077;%20&#1089;&#1076;&#1072;&#1083;%20463313%20&#1074;&#1072;&#1088;7%20&#1075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8;&#1077;&#1092;&#1077;&#1088;&#1072;&#1090;&#1099;\&#1101;&#1082;&#1086;&#1085;&#1086;&#1084;&#1080;&#1095;&#1077;&#1089;&#1082;&#1080;&#1077;\&#1101;&#1082;&#1086;&#1085;&#1086;&#1084;&#1080;&#1082;&#1072;%202\.ptmp991582\02%20&#1079;&#1072;&#1076;&#1072;&#1095;&#1080;%20&#1074;&#1089;&#1077;%20&#1089;&#1076;&#1072;&#1083;%20463313%20&#1074;&#1072;&#1088;7%20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09869756846432"/>
          <c:y val="2.4879595932861338E-2"/>
          <c:w val="0.87595222766965464"/>
          <c:h val="0.87073098215664213"/>
        </c:manualLayout>
      </c:layout>
      <c:lineChart>
        <c:grouping val="standard"/>
        <c:ser>
          <c:idx val="0"/>
          <c:order val="0"/>
          <c:tx>
            <c:v>Расчетные показатели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скользящ!$A$4:$A$16</c:f>
              <c:strCache>
                <c:ptCount val="1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(прогноз)</c:v>
                </c:pt>
                <c:pt idx="11">
                  <c:v>декабрь (прогноз)</c:v>
                </c:pt>
                <c:pt idx="12">
                  <c:v>январь (прогноз)</c:v>
                </c:pt>
              </c:strCache>
            </c:strRef>
          </c:cat>
          <c:val>
            <c:numRef>
              <c:f>(скользящ!$C$5:$C$12,скользящ!$B$13:$B$16)</c:f>
              <c:numCache>
                <c:formatCode>0.00</c:formatCode>
                <c:ptCount val="12"/>
                <c:pt idx="0">
                  <c:v>2.7600000000000002</c:v>
                </c:pt>
                <c:pt idx="1">
                  <c:v>2.6166666666666667</c:v>
                </c:pt>
                <c:pt idx="2">
                  <c:v>2.5299999999999998</c:v>
                </c:pt>
                <c:pt idx="3">
                  <c:v>2.3933333333333331</c:v>
                </c:pt>
                <c:pt idx="4">
                  <c:v>2.1966666666666668</c:v>
                </c:pt>
                <c:pt idx="5">
                  <c:v>1.9700000000000002</c:v>
                </c:pt>
                <c:pt idx="6">
                  <c:v>1.75</c:v>
                </c:pt>
                <c:pt idx="7">
                  <c:v>1.5666666666666667</c:v>
                </c:pt>
                <c:pt idx="8" formatCode="General">
                  <c:v>1.42</c:v>
                </c:pt>
                <c:pt idx="9" formatCode="General">
                  <c:v>1.55</c:v>
                </c:pt>
                <c:pt idx="10" formatCode="General">
                  <c:v>1.55</c:v>
                </c:pt>
                <c:pt idx="11" formatCode="General">
                  <c:v>1.51</c:v>
                </c:pt>
              </c:numCache>
            </c:numRef>
          </c:val>
        </c:ser>
        <c:ser>
          <c:idx val="1"/>
          <c:order val="1"/>
          <c:tx>
            <c:v>Фактические данные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скользящ!$A$4:$A$16</c:f>
              <c:strCache>
                <c:ptCount val="1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(прогноз)</c:v>
                </c:pt>
                <c:pt idx="11">
                  <c:v>декабрь (прогноз)</c:v>
                </c:pt>
                <c:pt idx="12">
                  <c:v>январь (прогноз)</c:v>
                </c:pt>
              </c:strCache>
            </c:strRef>
          </c:cat>
          <c:val>
            <c:numRef>
              <c:f>скользящ!$B$4:$B$13</c:f>
              <c:numCache>
                <c:formatCode>General</c:formatCode>
                <c:ptCount val="10"/>
                <c:pt idx="0">
                  <c:v>2.9899999999999998</c:v>
                </c:pt>
                <c:pt idx="1">
                  <c:v>2.66</c:v>
                </c:pt>
                <c:pt idx="2">
                  <c:v>2.63</c:v>
                </c:pt>
                <c:pt idx="3">
                  <c:v>2.56</c:v>
                </c:pt>
                <c:pt idx="4">
                  <c:v>2.4</c:v>
                </c:pt>
                <c:pt idx="5">
                  <c:v>2.2200000000000002</c:v>
                </c:pt>
                <c:pt idx="6">
                  <c:v>1.9700000000000002</c:v>
                </c:pt>
                <c:pt idx="7">
                  <c:v>1.72</c:v>
                </c:pt>
                <c:pt idx="8">
                  <c:v>1.56</c:v>
                </c:pt>
                <c:pt idx="9">
                  <c:v>1.42</c:v>
                </c:pt>
              </c:numCache>
            </c:numRef>
          </c:val>
        </c:ser>
        <c:ser>
          <c:idx val="2"/>
          <c:order val="2"/>
          <c:marker>
            <c:symbol val="none"/>
          </c:marker>
          <c:cat>
            <c:strRef>
              <c:f>скользящ!$A$4:$A$16</c:f>
              <c:strCache>
                <c:ptCount val="1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(прогноз)</c:v>
                </c:pt>
                <c:pt idx="11">
                  <c:v>декабрь (прогноз)</c:v>
                </c:pt>
                <c:pt idx="12">
                  <c:v>январь (прогноз)</c:v>
                </c:pt>
              </c:strCache>
            </c:strRef>
          </c:cat>
          <c:val>
            <c:numRef>
              <c:f>скользящ!$F$4:$F$16</c:f>
              <c:numCache>
                <c:formatCode>General</c:formatCode>
                <c:ptCount val="13"/>
              </c:numCache>
            </c:numRef>
          </c:val>
        </c:ser>
        <c:marker val="1"/>
        <c:axId val="105912960"/>
        <c:axId val="105963904"/>
      </c:lineChart>
      <c:catAx>
        <c:axId val="10591296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20000"/>
                  <a:lumOff val="80000"/>
                </a:srgbClr>
              </a:solidFill>
            </a:ln>
          </c:spPr>
        </c:majorGridlines>
        <c:numFmt formatCode="General" sourceLinked="1"/>
        <c:tickLblPos val="nextTo"/>
        <c:spPr>
          <a:ln>
            <a:solidFill>
              <a:srgbClr val="F79646">
                <a:lumMod val="20000"/>
                <a:lumOff val="80000"/>
              </a:srgbClr>
            </a:solidFill>
          </a:ln>
        </c:spPr>
        <c:txPr>
          <a:bodyPr/>
          <a:lstStyle/>
          <a:p>
            <a:pPr>
              <a:defRPr sz="800" baseline="16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963904"/>
        <c:crosses val="autoZero"/>
        <c:auto val="1"/>
        <c:lblAlgn val="ctr"/>
        <c:lblOffset val="100"/>
      </c:catAx>
      <c:valAx>
        <c:axId val="105963904"/>
        <c:scaling>
          <c:orientation val="minMax"/>
        </c:scaling>
        <c:axPos val="l"/>
        <c:majorGridlines>
          <c:spPr>
            <a:ln>
              <a:solidFill>
                <a:schemeClr val="accent6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Уровень безработицы,%</a:t>
                </a:r>
              </a:p>
            </c:rich>
          </c:tx>
          <c:layout>
            <c:manualLayout>
              <c:xMode val="edge"/>
              <c:yMode val="edge"/>
              <c:x val="0.1208072104194523"/>
              <c:y val="3.837332098193609E-2"/>
            </c:manualLayout>
          </c:layout>
        </c:title>
        <c:numFmt formatCode="0.00" sourceLinked="1"/>
        <c:tickLblPos val="nextTo"/>
        <c:crossAx val="10591296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1377890950444403E-2"/>
          <c:y val="3.071236427396783E-2"/>
          <c:w val="0.90559751459638971"/>
          <c:h val="0.88725934154496233"/>
        </c:manualLayout>
      </c:layout>
      <c:lineChart>
        <c:grouping val="standard"/>
        <c:ser>
          <c:idx val="1"/>
          <c:order val="0"/>
          <c:tx>
            <c:v>Фактические данные</c:v>
          </c:tx>
          <c:spPr>
            <a:ln>
              <a:solidFill>
                <a:schemeClr val="bg2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скользящ!$A$4:$A$16</c:f>
              <c:strCache>
                <c:ptCount val="1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(прогноз)</c:v>
                </c:pt>
                <c:pt idx="11">
                  <c:v>декабрь (прогноз)</c:v>
                </c:pt>
                <c:pt idx="12">
                  <c:v>январь (прогноз)</c:v>
                </c:pt>
              </c:strCache>
            </c:strRef>
          </c:cat>
          <c:val>
            <c:numRef>
              <c:f>скользящ!$B$4:$B$13</c:f>
              <c:numCache>
                <c:formatCode>General</c:formatCode>
                <c:ptCount val="10"/>
                <c:pt idx="0">
                  <c:v>2.9899999999999998</c:v>
                </c:pt>
                <c:pt idx="1">
                  <c:v>2.66</c:v>
                </c:pt>
                <c:pt idx="2">
                  <c:v>2.63</c:v>
                </c:pt>
                <c:pt idx="3">
                  <c:v>2.56</c:v>
                </c:pt>
                <c:pt idx="4">
                  <c:v>2.4</c:v>
                </c:pt>
                <c:pt idx="5">
                  <c:v>2.2200000000000002</c:v>
                </c:pt>
                <c:pt idx="6">
                  <c:v>1.9700000000000002</c:v>
                </c:pt>
                <c:pt idx="7">
                  <c:v>1.72</c:v>
                </c:pt>
                <c:pt idx="8">
                  <c:v>1.56</c:v>
                </c:pt>
                <c:pt idx="9">
                  <c:v>1.42</c:v>
                </c:pt>
              </c:numCache>
            </c:numRef>
          </c:val>
        </c:ser>
        <c:ser>
          <c:idx val="0"/>
          <c:order val="1"/>
          <c:tx>
            <c:v>Расчетные показатели 1 способ</c:v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none"/>
          </c:marker>
          <c:val>
            <c:numRef>
              <c:f>экспоненц!$C$6:$C$16</c:f>
              <c:numCache>
                <c:formatCode>0.00</c:formatCode>
                <c:ptCount val="11"/>
                <c:pt idx="0">
                  <c:v>2.21</c:v>
                </c:pt>
                <c:pt idx="1">
                  <c:v>2.3503999999999992</c:v>
                </c:pt>
                <c:pt idx="2">
                  <c:v>2.4061279999999994</c:v>
                </c:pt>
                <c:pt idx="3">
                  <c:v>2.4464249599999994</c:v>
                </c:pt>
                <c:pt idx="4">
                  <c:v>2.466868467199999</c:v>
                </c:pt>
                <c:pt idx="5">
                  <c:v>2.454832143103999</c:v>
                </c:pt>
                <c:pt idx="6">
                  <c:v>2.412562357345279</c:v>
                </c:pt>
                <c:pt idx="7">
                  <c:v>2.3329011330231277</c:v>
                </c:pt>
                <c:pt idx="8">
                  <c:v>2.2225789290789653</c:v>
                </c:pt>
                <c:pt idx="9">
                  <c:v>2.1033147218447525</c:v>
                </c:pt>
                <c:pt idx="10" formatCode="General">
                  <c:v>1.9800000000000002</c:v>
                </c:pt>
              </c:numCache>
            </c:numRef>
          </c:val>
        </c:ser>
        <c:ser>
          <c:idx val="2"/>
          <c:order val="2"/>
          <c:tx>
            <c:v>Расчетные показатели 2 способ</c:v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none"/>
          </c:marker>
          <c:val>
            <c:numRef>
              <c:f>экспоненц!$D$6:$D$16</c:f>
              <c:numCache>
                <c:formatCode>0.00</c:formatCode>
                <c:ptCount val="11"/>
                <c:pt idx="0">
                  <c:v>2.9899999999999998</c:v>
                </c:pt>
                <c:pt idx="1">
                  <c:v>2.9899999999999998</c:v>
                </c:pt>
                <c:pt idx="2">
                  <c:v>2.9305999999999996</c:v>
                </c:pt>
                <c:pt idx="3">
                  <c:v>2.8764919999999994</c:v>
                </c:pt>
                <c:pt idx="4">
                  <c:v>2.8195234399999993</c:v>
                </c:pt>
                <c:pt idx="5">
                  <c:v>2.7440092208000002</c:v>
                </c:pt>
                <c:pt idx="6">
                  <c:v>2.649687561056</c:v>
                </c:pt>
                <c:pt idx="7">
                  <c:v>2.5273438000659199</c:v>
                </c:pt>
                <c:pt idx="8">
                  <c:v>2.3820219160540539</c:v>
                </c:pt>
                <c:pt idx="9">
                  <c:v>2.234057971164324</c:v>
                </c:pt>
                <c:pt idx="10" formatCode="General">
                  <c:v>2.08</c:v>
                </c:pt>
              </c:numCache>
            </c:numRef>
          </c:val>
        </c:ser>
        <c:marker val="1"/>
        <c:axId val="114195456"/>
        <c:axId val="114209920"/>
      </c:lineChart>
      <c:catAx>
        <c:axId val="114195456"/>
        <c:scaling>
          <c:orientation val="minMax"/>
        </c:scaling>
        <c:axPos val="b"/>
        <c:majorGridlines>
          <c:spPr>
            <a:ln>
              <a:solidFill>
                <a:srgbClr val="F79646">
                  <a:lumMod val="60000"/>
                  <a:lumOff val="40000"/>
                </a:srgbClr>
              </a:solidFill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209920"/>
        <c:crosses val="autoZero"/>
        <c:auto val="1"/>
        <c:lblAlgn val="ctr"/>
        <c:lblOffset val="100"/>
      </c:catAx>
      <c:valAx>
        <c:axId val="114209920"/>
        <c:scaling>
          <c:orientation val="minMax"/>
        </c:scaling>
        <c:axPos val="l"/>
        <c:majorGridlines>
          <c:spPr>
            <a:ln>
              <a:solidFill>
                <a:srgbClr val="F79646">
                  <a:lumMod val="60000"/>
                  <a:lumOff val="40000"/>
                </a:srgbClr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Уровень  безработицы,%</a:t>
                </a:r>
              </a:p>
            </c:rich>
          </c:tx>
          <c:layout>
            <c:manualLayout>
              <c:xMode val="edge"/>
              <c:yMode val="edge"/>
              <c:x val="9.7614721236768454E-2"/>
              <c:y val="4.0614238572875487E-2"/>
            </c:manualLayout>
          </c:layout>
        </c:title>
        <c:numFmt formatCode="General" sourceLinked="1"/>
        <c:tickLblPos val="nextTo"/>
        <c:spPr>
          <a:ln>
            <a:solidFill>
              <a:srgbClr val="7030A0"/>
            </a:solidFill>
          </a:ln>
        </c:spPr>
        <c:crossAx val="11419545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6068953525919664E-2"/>
          <c:y val="2.751553825288568E-2"/>
          <c:w val="0.90079750283580484"/>
          <c:h val="0.85703519402082173"/>
        </c:manualLayout>
      </c:layout>
      <c:lineChart>
        <c:grouping val="standard"/>
        <c:ser>
          <c:idx val="0"/>
          <c:order val="0"/>
          <c:tx>
            <c:v>Расчетные показатели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скользящ!$A$4:$A$16</c:f>
              <c:strCache>
                <c:ptCount val="1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(прогноз)</c:v>
                </c:pt>
                <c:pt idx="11">
                  <c:v>декабрь (прогноз)</c:v>
                </c:pt>
                <c:pt idx="12">
                  <c:v>январь (прогноз)</c:v>
                </c:pt>
              </c:strCache>
            </c:strRef>
          </c:cat>
          <c:val>
            <c:numRef>
              <c:f>МНК!$F$6:$F$18</c:f>
              <c:numCache>
                <c:formatCode>0.00</c:formatCode>
                <c:ptCount val="13"/>
                <c:pt idx="0">
                  <c:v>2.9849999999999999</c:v>
                </c:pt>
                <c:pt idx="1">
                  <c:v>2.8129999999999997</c:v>
                </c:pt>
                <c:pt idx="2">
                  <c:v>2.641</c:v>
                </c:pt>
                <c:pt idx="3">
                  <c:v>2.4690000000000003</c:v>
                </c:pt>
                <c:pt idx="4">
                  <c:v>2.2970000000000002</c:v>
                </c:pt>
                <c:pt idx="5">
                  <c:v>2.125</c:v>
                </c:pt>
                <c:pt idx="6">
                  <c:v>1.9530000000000001</c:v>
                </c:pt>
                <c:pt idx="7">
                  <c:v>1.7809999999999999</c:v>
                </c:pt>
                <c:pt idx="8">
                  <c:v>1.6090000000000002</c:v>
                </c:pt>
                <c:pt idx="9">
                  <c:v>1.4370000000000001</c:v>
                </c:pt>
                <c:pt idx="10">
                  <c:v>1.2649999999999999</c:v>
                </c:pt>
                <c:pt idx="11">
                  <c:v>1.093</c:v>
                </c:pt>
                <c:pt idx="12">
                  <c:v>0.92100000000000037</c:v>
                </c:pt>
              </c:numCache>
            </c:numRef>
          </c:val>
        </c:ser>
        <c:ser>
          <c:idx val="1"/>
          <c:order val="1"/>
          <c:tx>
            <c:v>Фактические данные</c:v>
          </c:tx>
          <c:marker>
            <c:symbol val="none"/>
          </c:marker>
          <c:cat>
            <c:strRef>
              <c:f>скользящ!$A$4:$A$16</c:f>
              <c:strCache>
                <c:ptCount val="1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(прогноз)</c:v>
                </c:pt>
                <c:pt idx="11">
                  <c:v>декабрь (прогноз)</c:v>
                </c:pt>
                <c:pt idx="12">
                  <c:v>январь (прогноз)</c:v>
                </c:pt>
              </c:strCache>
            </c:strRef>
          </c:cat>
          <c:val>
            <c:numRef>
              <c:f>скользящ!$B$4:$B$13</c:f>
              <c:numCache>
                <c:formatCode>General</c:formatCode>
                <c:ptCount val="10"/>
                <c:pt idx="0">
                  <c:v>2.9899999999999998</c:v>
                </c:pt>
                <c:pt idx="1">
                  <c:v>2.66</c:v>
                </c:pt>
                <c:pt idx="2">
                  <c:v>2.63</c:v>
                </c:pt>
                <c:pt idx="3">
                  <c:v>2.56</c:v>
                </c:pt>
                <c:pt idx="4">
                  <c:v>2.4</c:v>
                </c:pt>
                <c:pt idx="5">
                  <c:v>2.2200000000000002</c:v>
                </c:pt>
                <c:pt idx="6">
                  <c:v>1.9700000000000002</c:v>
                </c:pt>
                <c:pt idx="7">
                  <c:v>1.72</c:v>
                </c:pt>
                <c:pt idx="8">
                  <c:v>1.56</c:v>
                </c:pt>
                <c:pt idx="9">
                  <c:v>1.42</c:v>
                </c:pt>
              </c:numCache>
            </c:numRef>
          </c:val>
        </c:ser>
        <c:marker val="1"/>
        <c:axId val="114227072"/>
        <c:axId val="114228608"/>
      </c:lineChart>
      <c:catAx>
        <c:axId val="114227072"/>
        <c:scaling>
          <c:orientation val="minMax"/>
        </c:scaling>
        <c:axPos val="b"/>
        <c:majorGridlines>
          <c:spPr>
            <a:ln>
              <a:solidFill>
                <a:srgbClr val="F79646">
                  <a:lumMod val="60000"/>
                  <a:lumOff val="40000"/>
                </a:srgbClr>
              </a:solidFill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800" baseline="4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228608"/>
        <c:crosses val="autoZero"/>
        <c:auto val="1"/>
        <c:lblAlgn val="ctr"/>
        <c:lblOffset val="100"/>
      </c:catAx>
      <c:valAx>
        <c:axId val="114228608"/>
        <c:scaling>
          <c:orientation val="minMax"/>
        </c:scaling>
        <c:axPos val="l"/>
        <c:majorGridlines>
          <c:spPr>
            <a:ln>
              <a:solidFill>
                <a:schemeClr val="accent6">
                  <a:lumMod val="60000"/>
                  <a:lumOff val="40000"/>
                </a:schemeClr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Уровень  безработицы,%</a:t>
                </a:r>
              </a:p>
            </c:rich>
          </c:tx>
          <c:layout>
            <c:manualLayout>
              <c:xMode val="edge"/>
              <c:yMode val="edge"/>
              <c:x val="9.8010879554882205E-2"/>
              <c:y val="4.8049058923396663E-2"/>
            </c:manualLayout>
          </c:layout>
        </c:title>
        <c:numFmt formatCode="0.00" sourceLinked="1"/>
        <c:tickLblPos val="nextTo"/>
        <c:crossAx val="1142270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11447-7FEC-4AEE-B05D-53437CE3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9</vt:lpstr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9</dc:title>
  <dc:creator>ж</dc:creator>
  <cp:lastModifiedBy>Борис Ганов</cp:lastModifiedBy>
  <cp:revision>3</cp:revision>
  <dcterms:created xsi:type="dcterms:W3CDTF">2019-11-12T08:34:00Z</dcterms:created>
  <dcterms:modified xsi:type="dcterms:W3CDTF">2019-11-12T08:34:00Z</dcterms:modified>
</cp:coreProperties>
</file>